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CDD" w:rsidRPr="008D1729" w:rsidRDefault="00C26CDD" w:rsidP="008D1729">
      <w:pPr>
        <w:contextualSpacing/>
        <w:jc w:val="center"/>
        <w:rPr>
          <w:rFonts w:eastAsia="Times New Roman"/>
          <w:b/>
          <w:bCs/>
          <w:color w:val="000000"/>
          <w:lang w:eastAsia="ru-RU"/>
        </w:rPr>
      </w:pPr>
      <w:r w:rsidRPr="008D1729">
        <w:rPr>
          <w:rFonts w:eastAsia="Times New Roman"/>
          <w:b/>
          <w:bCs/>
          <w:color w:val="000000"/>
          <w:lang w:eastAsia="ru-RU"/>
        </w:rPr>
        <w:t>ЗАКОН</w:t>
      </w:r>
    </w:p>
    <w:p w:rsidR="00C26CDD" w:rsidRPr="008D1729" w:rsidRDefault="00C26CDD" w:rsidP="008D1729">
      <w:pPr>
        <w:contextualSpacing/>
        <w:jc w:val="center"/>
        <w:rPr>
          <w:rFonts w:eastAsia="Times New Roman"/>
          <w:b/>
          <w:bCs/>
          <w:color w:val="000000"/>
          <w:lang w:eastAsia="ru-RU"/>
        </w:rPr>
      </w:pPr>
      <w:r w:rsidRPr="008D1729">
        <w:rPr>
          <w:rFonts w:eastAsia="Times New Roman"/>
          <w:b/>
          <w:bCs/>
          <w:color w:val="000000"/>
          <w:lang w:eastAsia="ru-RU"/>
        </w:rPr>
        <w:t>КИРОВСКОЙ ОБЛАСТИ</w:t>
      </w:r>
    </w:p>
    <w:p w:rsidR="00C26CDD" w:rsidRPr="008D1729" w:rsidRDefault="00C26CDD" w:rsidP="008D1729">
      <w:pPr>
        <w:contextualSpacing/>
        <w:jc w:val="center"/>
        <w:rPr>
          <w:rFonts w:eastAsia="Times New Roman"/>
          <w:b/>
          <w:bCs/>
          <w:color w:val="000000"/>
          <w:lang w:eastAsia="ru-RU"/>
        </w:rPr>
      </w:pPr>
      <w:r w:rsidRPr="008D1729">
        <w:rPr>
          <w:rFonts w:eastAsia="Times New Roman"/>
          <w:color w:val="000000"/>
          <w:lang w:eastAsia="ru-RU"/>
        </w:rPr>
        <w:t> </w:t>
      </w:r>
    </w:p>
    <w:p w:rsidR="00C26CDD" w:rsidRPr="008D1729" w:rsidRDefault="00C26CDD" w:rsidP="008D1729">
      <w:pPr>
        <w:contextualSpacing/>
        <w:jc w:val="center"/>
        <w:rPr>
          <w:rFonts w:eastAsia="Times New Roman"/>
          <w:b/>
          <w:bCs/>
          <w:color w:val="000000"/>
          <w:lang w:eastAsia="ru-RU"/>
        </w:rPr>
      </w:pPr>
      <w:r w:rsidRPr="008D1729">
        <w:rPr>
          <w:rFonts w:eastAsia="Times New Roman"/>
          <w:b/>
          <w:bCs/>
          <w:color w:val="000000"/>
          <w:lang w:eastAsia="ru-RU"/>
        </w:rPr>
        <w:t>О ПРОТИВОДЕЙСТВИИ КОРРУПЦИИ В КИРОВСКОЙ ОБЛАСТИ</w:t>
      </w:r>
    </w:p>
    <w:p w:rsidR="00C26CDD" w:rsidRPr="008D1729" w:rsidRDefault="00C26CDD" w:rsidP="008D1729">
      <w:pPr>
        <w:contextualSpacing/>
        <w:jc w:val="center"/>
        <w:rPr>
          <w:rFonts w:eastAsia="Times New Roman"/>
          <w:b/>
          <w:bCs/>
          <w:color w:val="000000"/>
          <w:lang w:eastAsia="ru-RU"/>
        </w:rPr>
      </w:pPr>
      <w:r w:rsidRPr="008D1729">
        <w:rPr>
          <w:rFonts w:eastAsia="Times New Roman"/>
          <w:color w:val="000000"/>
          <w:lang w:eastAsia="ru-RU"/>
        </w:rPr>
        <w:t> </w:t>
      </w:r>
    </w:p>
    <w:p w:rsidR="008D1729" w:rsidRDefault="00C26CDD" w:rsidP="008D1729">
      <w:pPr>
        <w:contextualSpacing/>
        <w:jc w:val="center"/>
        <w:rPr>
          <w:rFonts w:eastAsia="Times New Roman"/>
          <w:b/>
          <w:bCs/>
          <w:color w:val="000000"/>
          <w:lang w:eastAsia="ru-RU"/>
        </w:rPr>
      </w:pPr>
      <w:proofErr w:type="gramStart"/>
      <w:r w:rsidRPr="008D1729">
        <w:rPr>
          <w:rFonts w:eastAsia="Times New Roman"/>
          <w:color w:val="000000"/>
          <w:lang w:eastAsia="ru-RU"/>
        </w:rPr>
        <w:t>Принят</w:t>
      </w:r>
      <w:proofErr w:type="gramEnd"/>
      <w:r w:rsidR="008D1729">
        <w:rPr>
          <w:rFonts w:eastAsia="Times New Roman"/>
          <w:b/>
          <w:bCs/>
          <w:color w:val="000000"/>
          <w:lang w:eastAsia="ru-RU"/>
        </w:rPr>
        <w:t xml:space="preserve"> </w:t>
      </w:r>
    </w:p>
    <w:p w:rsidR="00C26CDD" w:rsidRPr="008D1729" w:rsidRDefault="00C26CDD" w:rsidP="008D1729">
      <w:pPr>
        <w:contextualSpacing/>
        <w:jc w:val="center"/>
        <w:rPr>
          <w:rFonts w:eastAsia="Times New Roman"/>
          <w:b/>
          <w:bCs/>
          <w:color w:val="000000"/>
          <w:lang w:eastAsia="ru-RU"/>
        </w:rPr>
      </w:pPr>
      <w:r w:rsidRPr="008D1729">
        <w:rPr>
          <w:rFonts w:eastAsia="Times New Roman"/>
          <w:b/>
          <w:bCs/>
          <w:color w:val="000000"/>
          <w:lang w:eastAsia="ru-RU"/>
        </w:rPr>
        <w:t>Законодательным Собранием Кировской области</w:t>
      </w:r>
      <w:r w:rsidR="008D1729">
        <w:rPr>
          <w:rFonts w:eastAsia="Times New Roman"/>
          <w:b/>
          <w:bCs/>
          <w:color w:val="000000"/>
          <w:lang w:eastAsia="ru-RU"/>
        </w:rPr>
        <w:t xml:space="preserve"> </w:t>
      </w:r>
      <w:r w:rsidRPr="008D1729">
        <w:rPr>
          <w:rFonts w:eastAsia="Times New Roman"/>
          <w:color w:val="000000"/>
          <w:lang w:eastAsia="ru-RU"/>
        </w:rPr>
        <w:t>23 апреля 2009 года</w:t>
      </w:r>
    </w:p>
    <w:p w:rsidR="00C26CDD" w:rsidRPr="008D1729" w:rsidRDefault="00C26CDD" w:rsidP="008D1729">
      <w:pPr>
        <w:contextualSpacing/>
        <w:jc w:val="center"/>
        <w:rPr>
          <w:rFonts w:eastAsia="Times New Roman"/>
          <w:b/>
          <w:bCs/>
          <w:color w:val="000000"/>
          <w:lang w:eastAsia="ru-RU"/>
        </w:rPr>
      </w:pPr>
      <w:r w:rsidRPr="008D1729">
        <w:rPr>
          <w:rFonts w:eastAsia="Times New Roman"/>
          <w:color w:val="000000"/>
          <w:lang w:eastAsia="ru-RU"/>
        </w:rPr>
        <w:t> </w:t>
      </w:r>
    </w:p>
    <w:p w:rsidR="00C26CDD" w:rsidRPr="008D1729" w:rsidRDefault="00C26CDD" w:rsidP="008D1729">
      <w:pPr>
        <w:contextualSpacing/>
        <w:jc w:val="center"/>
        <w:rPr>
          <w:rFonts w:eastAsia="Times New Roman"/>
          <w:color w:val="000000"/>
          <w:sz w:val="24"/>
          <w:szCs w:val="24"/>
          <w:lang w:eastAsia="ru-RU"/>
        </w:rPr>
      </w:pPr>
      <w:proofErr w:type="gramStart"/>
      <w:r w:rsidRPr="008D1729">
        <w:rPr>
          <w:rFonts w:eastAsia="Times New Roman"/>
          <w:color w:val="000000"/>
          <w:sz w:val="24"/>
          <w:szCs w:val="24"/>
          <w:lang w:eastAsia="ru-RU"/>
        </w:rPr>
        <w:t>(в редакции законов Кировской области от </w:t>
      </w:r>
      <w:hyperlink r:id="rId4" w:history="1">
        <w:r w:rsidRPr="008D1729">
          <w:rPr>
            <w:rFonts w:eastAsia="Times New Roman"/>
            <w:color w:val="0000FF"/>
            <w:sz w:val="24"/>
            <w:szCs w:val="24"/>
            <w:lang w:eastAsia="ru-RU"/>
          </w:rPr>
          <w:t>29.09.2009 № 421-ЗО</w:t>
        </w:r>
      </w:hyperlink>
      <w:r w:rsidRPr="008D1729">
        <w:rPr>
          <w:rFonts w:eastAsia="Times New Roman"/>
          <w:color w:val="000000"/>
          <w:sz w:val="24"/>
          <w:szCs w:val="24"/>
          <w:lang w:eastAsia="ru-RU"/>
        </w:rPr>
        <w:t>, от </w:t>
      </w:r>
      <w:hyperlink r:id="rId5" w:tgtFrame="_blank" w:history="1">
        <w:r w:rsidRPr="008D1729">
          <w:rPr>
            <w:rFonts w:eastAsia="Times New Roman"/>
            <w:color w:val="0000FF"/>
            <w:sz w:val="24"/>
            <w:szCs w:val="24"/>
            <w:lang w:eastAsia="ru-RU"/>
          </w:rPr>
          <w:t>01.07.2010 № 532-ЗО</w:t>
        </w:r>
      </w:hyperlink>
      <w:r w:rsidRPr="008D1729">
        <w:rPr>
          <w:rFonts w:eastAsia="Times New Roman"/>
          <w:color w:val="000000"/>
          <w:sz w:val="24"/>
          <w:szCs w:val="24"/>
          <w:lang w:eastAsia="ru-RU"/>
        </w:rPr>
        <w:t>, от </w:t>
      </w:r>
      <w:hyperlink r:id="rId6" w:tgtFrame="_blank" w:history="1">
        <w:r w:rsidRPr="008D1729">
          <w:rPr>
            <w:rFonts w:eastAsia="Times New Roman"/>
            <w:color w:val="0000FF"/>
            <w:sz w:val="24"/>
            <w:szCs w:val="24"/>
            <w:lang w:eastAsia="ru-RU"/>
          </w:rPr>
          <w:t>04.05.2012 № 146-ЗО</w:t>
        </w:r>
      </w:hyperlink>
      <w:r w:rsidRPr="008D1729">
        <w:rPr>
          <w:rFonts w:eastAsia="Times New Roman"/>
          <w:color w:val="000000"/>
          <w:sz w:val="24"/>
          <w:szCs w:val="24"/>
          <w:lang w:eastAsia="ru-RU"/>
        </w:rPr>
        <w:t>, от </w:t>
      </w:r>
      <w:hyperlink r:id="rId7" w:tgtFrame="_blank" w:history="1">
        <w:r w:rsidRPr="008D1729">
          <w:rPr>
            <w:rFonts w:eastAsia="Times New Roman"/>
            <w:color w:val="0000FF"/>
            <w:sz w:val="24"/>
            <w:szCs w:val="24"/>
            <w:lang w:eastAsia="ru-RU"/>
          </w:rPr>
          <w:t>06.06.2013 № 294-ЗО</w:t>
        </w:r>
      </w:hyperlink>
      <w:r w:rsidRPr="008D1729">
        <w:rPr>
          <w:rFonts w:eastAsia="Times New Roman"/>
          <w:color w:val="000000"/>
          <w:sz w:val="24"/>
          <w:szCs w:val="24"/>
          <w:lang w:eastAsia="ru-RU"/>
        </w:rPr>
        <w:t>, от </w:t>
      </w:r>
      <w:hyperlink r:id="rId8" w:tgtFrame="_blank" w:history="1">
        <w:r w:rsidRPr="008D1729">
          <w:rPr>
            <w:rFonts w:eastAsia="Times New Roman"/>
            <w:color w:val="0000FF"/>
            <w:sz w:val="24"/>
            <w:szCs w:val="24"/>
            <w:lang w:eastAsia="ru-RU"/>
          </w:rPr>
          <w:t>11.11.2013 № 349-ЗО</w:t>
        </w:r>
      </w:hyperlink>
      <w:r w:rsidRPr="008D1729">
        <w:rPr>
          <w:rFonts w:eastAsia="Times New Roman"/>
          <w:color w:val="000000"/>
          <w:sz w:val="24"/>
          <w:szCs w:val="24"/>
          <w:lang w:eastAsia="ru-RU"/>
        </w:rPr>
        <w:t>, от </w:t>
      </w:r>
      <w:hyperlink r:id="rId9" w:tgtFrame="_blank" w:history="1">
        <w:r w:rsidRPr="008D1729">
          <w:rPr>
            <w:rFonts w:eastAsia="Times New Roman"/>
            <w:color w:val="0000FF"/>
            <w:sz w:val="24"/>
            <w:szCs w:val="24"/>
            <w:lang w:eastAsia="ru-RU"/>
          </w:rPr>
          <w:t>05.03.2014 № 384-ЗО</w:t>
        </w:r>
      </w:hyperlink>
      <w:r w:rsidRPr="008D1729">
        <w:rPr>
          <w:rFonts w:eastAsia="Times New Roman"/>
          <w:color w:val="000000"/>
          <w:sz w:val="24"/>
          <w:szCs w:val="24"/>
          <w:lang w:eastAsia="ru-RU"/>
        </w:rPr>
        <w:t>, от </w:t>
      </w:r>
      <w:hyperlink r:id="rId10" w:tgtFrame="_blank" w:history="1">
        <w:r w:rsidRPr="008D1729">
          <w:rPr>
            <w:rFonts w:eastAsia="Times New Roman"/>
            <w:color w:val="0000FF"/>
            <w:sz w:val="24"/>
            <w:szCs w:val="24"/>
            <w:lang w:eastAsia="ru-RU"/>
          </w:rPr>
          <w:t>18.06.2014 № 419-ЗО</w:t>
        </w:r>
      </w:hyperlink>
      <w:r w:rsidRPr="008D1729">
        <w:rPr>
          <w:rFonts w:eastAsia="Times New Roman"/>
          <w:color w:val="000000"/>
          <w:sz w:val="24"/>
          <w:szCs w:val="24"/>
          <w:lang w:eastAsia="ru-RU"/>
        </w:rPr>
        <w:t>, от </w:t>
      </w:r>
      <w:hyperlink r:id="rId11" w:tgtFrame="_blank" w:history="1">
        <w:r w:rsidRPr="008D1729">
          <w:rPr>
            <w:rFonts w:eastAsia="Times New Roman"/>
            <w:color w:val="0000FF"/>
            <w:sz w:val="24"/>
            <w:szCs w:val="24"/>
            <w:lang w:eastAsia="ru-RU"/>
          </w:rPr>
          <w:t>05.11.2015 № 587-ЗО</w:t>
        </w:r>
      </w:hyperlink>
      <w:r w:rsidRPr="008D1729">
        <w:rPr>
          <w:rFonts w:eastAsia="Times New Roman"/>
          <w:color w:val="000000"/>
          <w:sz w:val="24"/>
          <w:szCs w:val="24"/>
          <w:lang w:eastAsia="ru-RU"/>
        </w:rPr>
        <w:t>, от </w:t>
      </w:r>
      <w:hyperlink r:id="rId12" w:tgtFrame="_blank" w:history="1">
        <w:r w:rsidRPr="008D1729">
          <w:rPr>
            <w:rFonts w:eastAsia="Times New Roman"/>
            <w:color w:val="0000FF"/>
            <w:sz w:val="24"/>
            <w:szCs w:val="24"/>
            <w:lang w:eastAsia="ru-RU"/>
          </w:rPr>
          <w:t>25.12.2015 № 613-ЗО</w:t>
        </w:r>
      </w:hyperlink>
      <w:r w:rsidRPr="008D1729">
        <w:rPr>
          <w:rFonts w:eastAsia="Times New Roman"/>
          <w:color w:val="000000"/>
          <w:sz w:val="24"/>
          <w:szCs w:val="24"/>
          <w:lang w:eastAsia="ru-RU"/>
        </w:rPr>
        <w:t>, от </w:t>
      </w:r>
      <w:hyperlink r:id="rId13" w:tgtFrame="_blank" w:history="1">
        <w:r w:rsidRPr="008D1729">
          <w:rPr>
            <w:rFonts w:eastAsia="Times New Roman"/>
            <w:color w:val="0000FF"/>
            <w:sz w:val="24"/>
            <w:szCs w:val="24"/>
            <w:lang w:eastAsia="ru-RU"/>
          </w:rPr>
          <w:t>31.05.2016 № 665-ЗО</w:t>
        </w:r>
      </w:hyperlink>
      <w:r w:rsidRPr="008D1729">
        <w:rPr>
          <w:rFonts w:eastAsia="Times New Roman"/>
          <w:color w:val="0000FF"/>
          <w:sz w:val="24"/>
          <w:szCs w:val="24"/>
          <w:lang w:eastAsia="ru-RU"/>
        </w:rPr>
        <w:t>,</w:t>
      </w:r>
      <w:r w:rsidRPr="008D1729">
        <w:rPr>
          <w:rFonts w:eastAsia="Times New Roman"/>
          <w:color w:val="000000"/>
          <w:sz w:val="24"/>
          <w:szCs w:val="24"/>
          <w:lang w:eastAsia="ru-RU"/>
        </w:rPr>
        <w:t> от </w:t>
      </w:r>
      <w:hyperlink r:id="rId14" w:tgtFrame="_blank" w:history="1">
        <w:r w:rsidRPr="008D1729">
          <w:rPr>
            <w:rFonts w:eastAsia="Times New Roman"/>
            <w:color w:val="0000FF"/>
            <w:sz w:val="24"/>
            <w:szCs w:val="24"/>
            <w:lang w:eastAsia="ru-RU"/>
          </w:rPr>
          <w:t>06.03.2018 № 145-ЗО</w:t>
        </w:r>
      </w:hyperlink>
      <w:r w:rsidRPr="008D1729">
        <w:rPr>
          <w:rFonts w:eastAsia="Times New Roman"/>
          <w:color w:val="000000"/>
          <w:sz w:val="24"/>
          <w:szCs w:val="24"/>
          <w:lang w:eastAsia="ru-RU"/>
        </w:rPr>
        <w:t>, от </w:t>
      </w:r>
      <w:hyperlink r:id="rId15" w:tgtFrame="_blank" w:history="1">
        <w:r w:rsidRPr="008D1729">
          <w:rPr>
            <w:rFonts w:eastAsia="Times New Roman"/>
            <w:color w:val="0000FF"/>
            <w:sz w:val="24"/>
            <w:szCs w:val="24"/>
            <w:lang w:eastAsia="ru-RU"/>
          </w:rPr>
          <w:t>09.07.2019 № 274-ЗО</w:t>
        </w:r>
      </w:hyperlink>
      <w:r w:rsidRPr="008D1729">
        <w:rPr>
          <w:rFonts w:eastAsia="Times New Roman"/>
          <w:color w:val="000000"/>
          <w:sz w:val="24"/>
          <w:szCs w:val="24"/>
          <w:lang w:eastAsia="ru-RU"/>
        </w:rPr>
        <w:t>, от</w:t>
      </w:r>
      <w:proofErr w:type="gramEnd"/>
      <w:r w:rsidRPr="008D1729">
        <w:rPr>
          <w:rFonts w:eastAsia="Times New Roman"/>
          <w:color w:val="000000"/>
          <w:sz w:val="24"/>
          <w:szCs w:val="24"/>
          <w:lang w:eastAsia="ru-RU"/>
        </w:rPr>
        <w:t> </w:t>
      </w:r>
      <w:hyperlink r:id="rId16" w:tgtFrame="_blank" w:history="1">
        <w:r w:rsidRPr="008D1729">
          <w:rPr>
            <w:rFonts w:eastAsia="Times New Roman"/>
            <w:color w:val="0000FF"/>
            <w:sz w:val="24"/>
            <w:szCs w:val="24"/>
            <w:lang w:eastAsia="ru-RU"/>
          </w:rPr>
          <w:t>03.10.2019 № 293-ЗО</w:t>
        </w:r>
      </w:hyperlink>
      <w:r w:rsidRPr="008D1729">
        <w:rPr>
          <w:rFonts w:eastAsia="Times New Roman"/>
          <w:color w:val="000000"/>
          <w:sz w:val="24"/>
          <w:szCs w:val="24"/>
          <w:lang w:eastAsia="ru-RU"/>
        </w:rPr>
        <w:t>, от </w:t>
      </w:r>
      <w:hyperlink r:id="rId17" w:tgtFrame="_blank" w:history="1">
        <w:r w:rsidRPr="008D1729">
          <w:rPr>
            <w:rFonts w:eastAsia="Times New Roman"/>
            <w:color w:val="0000FF"/>
            <w:sz w:val="24"/>
            <w:szCs w:val="24"/>
            <w:lang w:eastAsia="ru-RU"/>
          </w:rPr>
          <w:t>09.06.2020 № 379-ЗО</w:t>
        </w:r>
      </w:hyperlink>
      <w:r w:rsidRPr="008D1729">
        <w:rPr>
          <w:rFonts w:eastAsia="Times New Roman"/>
          <w:color w:val="0000FF"/>
          <w:sz w:val="24"/>
          <w:szCs w:val="24"/>
          <w:lang w:eastAsia="ru-RU"/>
        </w:rPr>
        <w:t>, </w:t>
      </w:r>
      <w:r w:rsidRPr="008D1729">
        <w:rPr>
          <w:rFonts w:eastAsia="Times New Roman"/>
          <w:color w:val="000000"/>
          <w:sz w:val="24"/>
          <w:szCs w:val="24"/>
          <w:lang w:eastAsia="ru-RU"/>
        </w:rPr>
        <w:t>от</w:t>
      </w:r>
      <w:r w:rsidRPr="008D1729">
        <w:rPr>
          <w:rFonts w:eastAsia="Times New Roman"/>
          <w:color w:val="0000FF"/>
          <w:sz w:val="24"/>
          <w:szCs w:val="24"/>
          <w:lang w:eastAsia="ru-RU"/>
        </w:rPr>
        <w:t> </w:t>
      </w:r>
      <w:hyperlink r:id="rId18" w:tgtFrame="_blank" w:history="1">
        <w:r w:rsidRPr="008D1729">
          <w:rPr>
            <w:rFonts w:eastAsia="Times New Roman"/>
            <w:color w:val="0000FF"/>
            <w:sz w:val="24"/>
            <w:szCs w:val="24"/>
            <w:lang w:eastAsia="ru-RU"/>
          </w:rPr>
          <w:t>19.12.2022 № 147-ЗО</w:t>
        </w:r>
      </w:hyperlink>
      <w:r w:rsidRPr="008D1729">
        <w:rPr>
          <w:rFonts w:eastAsia="Times New Roman"/>
          <w:color w:val="000000"/>
          <w:sz w:val="24"/>
          <w:szCs w:val="24"/>
          <w:lang w:eastAsia="ru-RU"/>
        </w:rPr>
        <w:t>, от </w:t>
      </w:r>
      <w:hyperlink r:id="rId19" w:tgtFrame="_blank" w:history="1">
        <w:r w:rsidRPr="008D1729">
          <w:rPr>
            <w:rFonts w:eastAsia="Times New Roman"/>
            <w:color w:val="0000FF"/>
            <w:sz w:val="24"/>
            <w:szCs w:val="24"/>
            <w:lang w:eastAsia="ru-RU"/>
          </w:rPr>
          <w:t>07.04.2023 № 162-ЗО</w:t>
        </w:r>
      </w:hyperlink>
      <w:r w:rsidRPr="008D1729">
        <w:rPr>
          <w:rFonts w:eastAsia="Times New Roman"/>
          <w:color w:val="000000"/>
          <w:sz w:val="24"/>
          <w:szCs w:val="24"/>
          <w:lang w:eastAsia="ru-RU"/>
        </w:rPr>
        <w:t>, от </w:t>
      </w:r>
      <w:hyperlink r:id="rId20" w:tgtFrame="_blank" w:history="1">
        <w:r w:rsidRPr="008D1729">
          <w:rPr>
            <w:rFonts w:eastAsia="Times New Roman"/>
            <w:color w:val="0000FF"/>
            <w:sz w:val="24"/>
            <w:szCs w:val="24"/>
            <w:lang w:eastAsia="ru-RU"/>
          </w:rPr>
          <w:t>27.02.2024 № 249-ЗО</w:t>
        </w:r>
      </w:hyperlink>
      <w:r w:rsidRPr="008D1729">
        <w:rPr>
          <w:rFonts w:eastAsia="Times New Roman"/>
          <w:color w:val="000000"/>
          <w:sz w:val="24"/>
          <w:szCs w:val="24"/>
          <w:lang w:eastAsia="ru-RU"/>
        </w:rPr>
        <w:t>)</w:t>
      </w:r>
    </w:p>
    <w:p w:rsidR="00C26CDD" w:rsidRPr="008D1729" w:rsidRDefault="00C26CDD" w:rsidP="008D1729">
      <w:pPr>
        <w:contextualSpacing/>
        <w:jc w:val="center"/>
        <w:rPr>
          <w:rFonts w:eastAsia="Times New Roman"/>
          <w:color w:val="000000"/>
          <w:lang w:eastAsia="ru-RU"/>
        </w:rPr>
      </w:pPr>
      <w:r w:rsidRPr="008D1729">
        <w:rPr>
          <w:rFonts w:eastAsia="Times New Roman"/>
          <w:color w:val="000000"/>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1. Правовая основа противодействия коррупции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Настоящим Законом в соответствии с </w:t>
      </w:r>
      <w:hyperlink r:id="rId21" w:tgtFrame="_blank" w:history="1">
        <w:r w:rsidRPr="008D1729">
          <w:rPr>
            <w:rFonts w:eastAsia="Times New Roman"/>
            <w:color w:val="0000FF"/>
            <w:sz w:val="24"/>
            <w:szCs w:val="24"/>
            <w:lang w:eastAsia="ru-RU"/>
          </w:rPr>
          <w:t>Федеральным законом от 25 декабря 2008 года № 273-ФЗ</w:t>
        </w:r>
      </w:hyperlink>
      <w:r w:rsidRPr="008D1729">
        <w:rPr>
          <w:rFonts w:eastAsia="Times New Roman"/>
          <w:color w:val="000000"/>
          <w:sz w:val="24"/>
          <w:szCs w:val="24"/>
          <w:lang w:eastAsia="ru-RU"/>
        </w:rPr>
        <w:t> «О противодействии коррупции» (далее – Федеральный закон «О противодействии коррупции») устанавливаются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 на территории Кировской области.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(абзац первый в редакции Закона Кировской области от </w:t>
      </w:r>
      <w:hyperlink r:id="rId22" w:tgtFrame="_blank" w:history="1">
        <w:r w:rsidRPr="008D1729">
          <w:rPr>
            <w:rFonts w:eastAsia="Times New Roman"/>
            <w:color w:val="0000FF"/>
            <w:sz w:val="24"/>
            <w:szCs w:val="24"/>
            <w:lang w:eastAsia="ru-RU"/>
          </w:rPr>
          <w:t>27.02.2024 № 249-ЗО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proofErr w:type="gramStart"/>
      <w:r w:rsidRPr="008D1729">
        <w:rPr>
          <w:rFonts w:eastAsia="Times New Roman"/>
          <w:color w:val="000000"/>
          <w:sz w:val="24"/>
          <w:szCs w:val="24"/>
          <w:lang w:eastAsia="ru-RU"/>
        </w:rPr>
        <w:t>Правовую основу противодействия коррупции составляют </w:t>
      </w:r>
      <w:hyperlink r:id="rId23" w:history="1">
        <w:r w:rsidRPr="008D1729">
          <w:rPr>
            <w:rFonts w:eastAsia="Times New Roman"/>
            <w:color w:val="0000FF"/>
            <w:sz w:val="24"/>
            <w:szCs w:val="24"/>
            <w:lang w:eastAsia="ru-RU"/>
          </w:rPr>
          <w:t>Конституция Российской Федерации</w:t>
        </w:r>
      </w:hyperlink>
      <w:r w:rsidRPr="008D1729">
        <w:rPr>
          <w:rFonts w:eastAsia="Times New Roman"/>
          <w:color w:val="000000"/>
          <w:sz w:val="24"/>
          <w:szCs w:val="24"/>
          <w:lang w:eastAsia="ru-RU"/>
        </w:rPr>
        <w:t>, федеральные конституционные законы, общепризнанные принципы и нормы международного права и международные договоры Российской Федерации,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Кировской области и муниципальные правовые акты, изданные (принятые</w:t>
      </w:r>
      <w:proofErr w:type="gramEnd"/>
      <w:r w:rsidRPr="008D1729">
        <w:rPr>
          <w:rFonts w:eastAsia="Times New Roman"/>
          <w:color w:val="000000"/>
          <w:sz w:val="24"/>
          <w:szCs w:val="24"/>
          <w:lang w:eastAsia="ru-RU"/>
        </w:rPr>
        <w:t>) в муниципальных образованиях Кировской области.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2. Основные понятия, используемые в настоящем Законе</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Для целей настоящего Закона используются следующие основные понятия: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 коррупция (действие или бездействие):</w:t>
      </w:r>
    </w:p>
    <w:p w:rsidR="00C26CDD" w:rsidRPr="008D1729" w:rsidRDefault="00C26CDD" w:rsidP="008D1729">
      <w:pPr>
        <w:ind w:firstLine="709"/>
        <w:contextualSpacing/>
        <w:jc w:val="both"/>
        <w:rPr>
          <w:rFonts w:eastAsia="Times New Roman"/>
          <w:color w:val="000000"/>
          <w:sz w:val="24"/>
          <w:szCs w:val="24"/>
          <w:lang w:eastAsia="ru-RU"/>
        </w:rPr>
      </w:pPr>
      <w:proofErr w:type="gramStart"/>
      <w:r w:rsidRPr="008D1729">
        <w:rPr>
          <w:rFonts w:eastAsia="Times New Roman"/>
          <w:color w:val="000000"/>
          <w:sz w:val="24"/>
          <w:szCs w:val="24"/>
          <w:lang w:eastAsia="ru-RU"/>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б) совершение деяний, указанных в подпункте «а» настоящей части, от имени или в интересах юридического лица;</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2) противодействие коррупции - деятельность органов государственной власти и органов местного самоуправления Кировской области, а также институтов гражданского общества, организаций и физических лиц в пределах их полномочий:</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lastRenderedPageBreak/>
        <w:t>а) по предупреждению коррупции, в том числе по выявлению и последующему устранению причин коррупции (профилактика коррупции);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б) по выявлению, предупреждению, пресечению, раскрытию и расследованию коррупционных правонарушений (борьба с коррупцией);</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в) по минимизации и (или) ликвидации последствий коррупционных правонарушений;</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3) – пункт утратил силу законом Кировской области от </w:t>
      </w:r>
      <w:hyperlink r:id="rId24" w:tgtFrame="_blank" w:history="1">
        <w:r w:rsidRPr="008D1729">
          <w:rPr>
            <w:rFonts w:eastAsia="Times New Roman"/>
            <w:color w:val="0000FF"/>
            <w:sz w:val="24"/>
            <w:szCs w:val="24"/>
            <w:lang w:eastAsia="ru-RU"/>
          </w:rPr>
          <w:t>04.05.2012 № 146-ЗО</w:t>
        </w:r>
      </w:hyperlink>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4) </w:t>
      </w:r>
      <w:proofErr w:type="spellStart"/>
      <w:r w:rsidRPr="008D1729">
        <w:rPr>
          <w:rFonts w:eastAsia="Times New Roman"/>
          <w:color w:val="000000"/>
          <w:sz w:val="24"/>
          <w:szCs w:val="24"/>
          <w:lang w:eastAsia="ru-RU"/>
        </w:rPr>
        <w:t>антикоррупционный</w:t>
      </w:r>
      <w:proofErr w:type="spellEnd"/>
      <w:r w:rsidRPr="008D1729">
        <w:rPr>
          <w:rFonts w:eastAsia="Times New Roman"/>
          <w:color w:val="000000"/>
          <w:sz w:val="24"/>
          <w:szCs w:val="24"/>
          <w:lang w:eastAsia="ru-RU"/>
        </w:rPr>
        <w:t xml:space="preserve"> мониторинг - наблюдение, анализ, оценка, прогноз </w:t>
      </w:r>
      <w:proofErr w:type="spellStart"/>
      <w:r w:rsidRPr="008D1729">
        <w:rPr>
          <w:rFonts w:eastAsia="Times New Roman"/>
          <w:color w:val="000000"/>
          <w:sz w:val="24"/>
          <w:szCs w:val="24"/>
          <w:lang w:eastAsia="ru-RU"/>
        </w:rPr>
        <w:t>коррупциогенных</w:t>
      </w:r>
      <w:proofErr w:type="spellEnd"/>
      <w:r w:rsidRPr="008D1729">
        <w:rPr>
          <w:rFonts w:eastAsia="Times New Roman"/>
          <w:color w:val="000000"/>
          <w:sz w:val="24"/>
          <w:szCs w:val="24"/>
          <w:lang w:eastAsia="ru-RU"/>
        </w:rPr>
        <w:t xml:space="preserve"> факторов, а также реализации </w:t>
      </w:r>
      <w:proofErr w:type="spellStart"/>
      <w:r w:rsidRPr="008D1729">
        <w:rPr>
          <w:rFonts w:eastAsia="Times New Roman"/>
          <w:color w:val="000000"/>
          <w:sz w:val="24"/>
          <w:szCs w:val="24"/>
          <w:lang w:eastAsia="ru-RU"/>
        </w:rPr>
        <w:t>антикоррупционных</w:t>
      </w:r>
      <w:proofErr w:type="spellEnd"/>
      <w:r w:rsidRPr="008D1729">
        <w:rPr>
          <w:rFonts w:eastAsia="Times New Roman"/>
          <w:color w:val="000000"/>
          <w:sz w:val="24"/>
          <w:szCs w:val="24"/>
          <w:lang w:eastAsia="ru-RU"/>
        </w:rPr>
        <w:t xml:space="preserve"> мер;</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5) </w:t>
      </w:r>
      <w:proofErr w:type="spellStart"/>
      <w:r w:rsidRPr="008D1729">
        <w:rPr>
          <w:rFonts w:eastAsia="Times New Roman"/>
          <w:color w:val="000000"/>
          <w:sz w:val="24"/>
          <w:szCs w:val="24"/>
          <w:lang w:eastAsia="ru-RU"/>
        </w:rPr>
        <w:t>антикоррупционная</w:t>
      </w:r>
      <w:proofErr w:type="spellEnd"/>
      <w:r w:rsidRPr="008D1729">
        <w:rPr>
          <w:rFonts w:eastAsia="Times New Roman"/>
          <w:color w:val="000000"/>
          <w:sz w:val="24"/>
          <w:szCs w:val="24"/>
          <w:lang w:eastAsia="ru-RU"/>
        </w:rPr>
        <w:t xml:space="preserve"> экспертиза – деятельность по выявлению в нормативных правовых актах (проектах нормативных правовых актов) </w:t>
      </w:r>
      <w:proofErr w:type="spellStart"/>
      <w:r w:rsidRPr="008D1729">
        <w:rPr>
          <w:rFonts w:eastAsia="Times New Roman"/>
          <w:color w:val="000000"/>
          <w:sz w:val="24"/>
          <w:szCs w:val="24"/>
          <w:lang w:eastAsia="ru-RU"/>
        </w:rPr>
        <w:t>коррупциогенных</w:t>
      </w:r>
      <w:proofErr w:type="spellEnd"/>
      <w:r w:rsidRPr="008D1729">
        <w:rPr>
          <w:rFonts w:eastAsia="Times New Roman"/>
          <w:color w:val="000000"/>
          <w:sz w:val="24"/>
          <w:szCs w:val="24"/>
          <w:lang w:eastAsia="ru-RU"/>
        </w:rPr>
        <w:t xml:space="preserve"> факторов в целях их последующего устранения;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(пункт в редакции Закона Кировской области от </w:t>
      </w:r>
      <w:hyperlink r:id="rId25" w:tgtFrame="_blank" w:history="1">
        <w:r w:rsidRPr="008D1729">
          <w:rPr>
            <w:rFonts w:eastAsia="Times New Roman"/>
            <w:color w:val="0000FF"/>
            <w:sz w:val="24"/>
            <w:szCs w:val="24"/>
            <w:lang w:eastAsia="ru-RU"/>
          </w:rPr>
          <w:t>01.07.2010 № 532-ЗО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6) </w:t>
      </w:r>
      <w:proofErr w:type="spellStart"/>
      <w:r w:rsidRPr="008D1729">
        <w:rPr>
          <w:rFonts w:eastAsia="Times New Roman"/>
          <w:color w:val="000000"/>
          <w:sz w:val="24"/>
          <w:szCs w:val="24"/>
          <w:lang w:eastAsia="ru-RU"/>
        </w:rPr>
        <w:t>коррупциогенные</w:t>
      </w:r>
      <w:proofErr w:type="spellEnd"/>
      <w:r w:rsidRPr="008D1729">
        <w:rPr>
          <w:rFonts w:eastAsia="Times New Roman"/>
          <w:color w:val="000000"/>
          <w:sz w:val="24"/>
          <w:szCs w:val="24"/>
          <w:lang w:eastAsia="ru-RU"/>
        </w:rPr>
        <w:t xml:space="preserve"> факторы – положения нормативного правового акта (проекта нормативного правового акта), устанавливающие для </w:t>
      </w:r>
      <w:proofErr w:type="spellStart"/>
      <w:r w:rsidRPr="008D1729">
        <w:rPr>
          <w:rFonts w:eastAsia="Times New Roman"/>
          <w:color w:val="000000"/>
          <w:sz w:val="24"/>
          <w:szCs w:val="24"/>
          <w:lang w:eastAsia="ru-RU"/>
        </w:rPr>
        <w:t>правоприменителя</w:t>
      </w:r>
      <w:proofErr w:type="spellEnd"/>
      <w:r w:rsidRPr="008D1729">
        <w:rPr>
          <w:rFonts w:eastAsia="Times New Roman"/>
          <w:color w:val="000000"/>
          <w:sz w:val="24"/>
          <w:szCs w:val="24"/>
          <w:lang w:eastAsia="ru-RU"/>
        </w:rPr>
        <w:t xml:space="preserve"> необоснованно широкие пределы усмотрения или возможность необоснованного применения исключений из общих правил, а также положения, содержащие неопределенные, трудновыполнимые и (или) обременительные требования к гражданам и организациям и тем самым создающие условия для проявления коррупции.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(пункт в редакции Закона Кировской области от </w:t>
      </w:r>
      <w:hyperlink r:id="rId26" w:tgtFrame="_blank" w:history="1">
        <w:r w:rsidRPr="008D1729">
          <w:rPr>
            <w:rFonts w:eastAsia="Times New Roman"/>
            <w:color w:val="0000FF"/>
            <w:sz w:val="24"/>
            <w:szCs w:val="24"/>
            <w:lang w:eastAsia="ru-RU"/>
          </w:rPr>
          <w:t>01.07.2010 № 532-ЗО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3. Цели и задачи настоящего Закона</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Настоящий Закон направлен на защиту прав и свобод человека и гражданина, общественных интересов, безопасности государства при осуществлении полномочий органами государственной власти и местного самоуправления Кировской области и их должностными лицами путем создания условий для предупреждения, выявления и пресечения коррупционных правонарушений, устранения их последствий и наказания виновных.</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Целями настоящего Закона являются снижение уровня коррупции, обеспечение эффективной защиты прав и свобод человека и гражданина, законных интересов общества и государства от угроз, связанных с коррупцией, повышение авторитета власти путем реализации следующих задач:</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противодействие коррупции;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мониторинг </w:t>
      </w:r>
      <w:proofErr w:type="spellStart"/>
      <w:r w:rsidRPr="008D1729">
        <w:rPr>
          <w:rFonts w:eastAsia="Times New Roman"/>
          <w:color w:val="000000"/>
          <w:sz w:val="24"/>
          <w:szCs w:val="24"/>
          <w:lang w:eastAsia="ru-RU"/>
        </w:rPr>
        <w:t>коррупциогенных</w:t>
      </w:r>
      <w:proofErr w:type="spellEnd"/>
      <w:r w:rsidRPr="008D1729">
        <w:rPr>
          <w:rFonts w:eastAsia="Times New Roman"/>
          <w:color w:val="000000"/>
          <w:sz w:val="24"/>
          <w:szCs w:val="24"/>
          <w:lang w:eastAsia="ru-RU"/>
        </w:rPr>
        <w:t xml:space="preserve"> факторов и эффективности </w:t>
      </w:r>
      <w:proofErr w:type="spellStart"/>
      <w:r w:rsidRPr="008D1729">
        <w:rPr>
          <w:rFonts w:eastAsia="Times New Roman"/>
          <w:color w:val="000000"/>
          <w:sz w:val="24"/>
          <w:szCs w:val="24"/>
          <w:lang w:eastAsia="ru-RU"/>
        </w:rPr>
        <w:t>антикоррупционных</w:t>
      </w:r>
      <w:proofErr w:type="spellEnd"/>
      <w:r w:rsidRPr="008D1729">
        <w:rPr>
          <w:rFonts w:eastAsia="Times New Roman"/>
          <w:color w:val="000000"/>
          <w:sz w:val="24"/>
          <w:szCs w:val="24"/>
          <w:lang w:eastAsia="ru-RU"/>
        </w:rPr>
        <w:t xml:space="preserve"> мер;</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формирование в общественном сознании нетерпимого отношения к коррупционным проявлениям;</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содействие правовой реформе, направленной на снижение неопределенности правовых установлений и обеспечение их непосредственного действия;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содействие реализации прав граждан и организаций на доступ к информации о фактах коррупции и </w:t>
      </w:r>
      <w:proofErr w:type="spellStart"/>
      <w:r w:rsidRPr="008D1729">
        <w:rPr>
          <w:rFonts w:eastAsia="Times New Roman"/>
          <w:color w:val="000000"/>
          <w:sz w:val="24"/>
          <w:szCs w:val="24"/>
          <w:lang w:eastAsia="ru-RU"/>
        </w:rPr>
        <w:t>коррупциогенных</w:t>
      </w:r>
      <w:proofErr w:type="spellEnd"/>
      <w:r w:rsidRPr="008D1729">
        <w:rPr>
          <w:rFonts w:eastAsia="Times New Roman"/>
          <w:color w:val="000000"/>
          <w:sz w:val="24"/>
          <w:szCs w:val="24"/>
          <w:lang w:eastAsia="ru-RU"/>
        </w:rPr>
        <w:t xml:space="preserve"> факторах, а также на их свободное освещение в средствах массовой информации.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4. Принципы противодействия коррупции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Противодействие коррупции основывается на следующих принципах:</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 признание, обеспечение и защита основных прав и свобод человека и гражданина;</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2) законность;</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3) публичность и открытость деятельности государственных органов и органов местного самоуправления;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lastRenderedPageBreak/>
        <w:t>4) неотвратимость ответственности за совершение коррупционных правонарушений;</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6) приоритетное применение мер по предупреждению коррупции;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7) сотрудничество Кировской области как субъекта Российской Федерации с институтами гражданского общества и физическими лицами;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8) недопустимость ограничения доступа к информации о фактах коррупции, </w:t>
      </w:r>
      <w:proofErr w:type="spellStart"/>
      <w:r w:rsidRPr="008D1729">
        <w:rPr>
          <w:rFonts w:eastAsia="Times New Roman"/>
          <w:color w:val="000000"/>
          <w:sz w:val="24"/>
          <w:szCs w:val="24"/>
          <w:lang w:eastAsia="ru-RU"/>
        </w:rPr>
        <w:t>коррупциогенных</w:t>
      </w:r>
      <w:proofErr w:type="spellEnd"/>
      <w:r w:rsidRPr="008D1729">
        <w:rPr>
          <w:rFonts w:eastAsia="Times New Roman"/>
          <w:color w:val="000000"/>
          <w:sz w:val="24"/>
          <w:szCs w:val="24"/>
          <w:lang w:eastAsia="ru-RU"/>
        </w:rPr>
        <w:t xml:space="preserve"> факторах и реализации </w:t>
      </w:r>
      <w:proofErr w:type="spellStart"/>
      <w:r w:rsidRPr="008D1729">
        <w:rPr>
          <w:rFonts w:eastAsia="Times New Roman"/>
          <w:color w:val="000000"/>
          <w:sz w:val="24"/>
          <w:szCs w:val="24"/>
          <w:lang w:eastAsia="ru-RU"/>
        </w:rPr>
        <w:t>антикоррупционных</w:t>
      </w:r>
      <w:proofErr w:type="spellEnd"/>
      <w:r w:rsidRPr="008D1729">
        <w:rPr>
          <w:rFonts w:eastAsia="Times New Roman"/>
          <w:color w:val="000000"/>
          <w:sz w:val="24"/>
          <w:szCs w:val="24"/>
          <w:lang w:eastAsia="ru-RU"/>
        </w:rPr>
        <w:t xml:space="preserve"> мер на территории области;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9) приоритет защиты прав и законных интересов граждан и юридических лиц, восстановления нарушенных прав и законных интересов граждан и юридических лиц, предупреждения и ликвидации последствий, вызываемых коррупцией.</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5. Меры по профилактике коррупции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Профилактика коррупции осуществляется путем применения следующих основных мер:</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 формирование в обществе нетерпимости к коррупционному поведению;</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2) </w:t>
      </w:r>
      <w:proofErr w:type="spellStart"/>
      <w:r w:rsidRPr="008D1729">
        <w:rPr>
          <w:rFonts w:eastAsia="Times New Roman"/>
          <w:color w:val="000000"/>
          <w:sz w:val="24"/>
          <w:szCs w:val="24"/>
          <w:lang w:eastAsia="ru-RU"/>
        </w:rPr>
        <w:t>антикоррупционная</w:t>
      </w:r>
      <w:proofErr w:type="spellEnd"/>
      <w:r w:rsidRPr="008D1729">
        <w:rPr>
          <w:rFonts w:eastAsia="Times New Roman"/>
          <w:color w:val="000000"/>
          <w:sz w:val="24"/>
          <w:szCs w:val="24"/>
          <w:lang w:eastAsia="ru-RU"/>
        </w:rPr>
        <w:t xml:space="preserve"> экспертиза правовых актов и их проектов;</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C26CDD" w:rsidRPr="008D1729" w:rsidRDefault="00C26CDD" w:rsidP="008D1729">
      <w:pPr>
        <w:ind w:firstLine="709"/>
        <w:contextualSpacing/>
        <w:jc w:val="both"/>
        <w:rPr>
          <w:rFonts w:eastAsia="Times New Roman"/>
          <w:color w:val="000000"/>
          <w:sz w:val="24"/>
          <w:szCs w:val="24"/>
          <w:lang w:eastAsia="ru-RU"/>
        </w:rPr>
      </w:pPr>
      <w:proofErr w:type="gramStart"/>
      <w:r w:rsidRPr="008D1729">
        <w:rPr>
          <w:rFonts w:eastAsia="Times New Roman"/>
          <w:color w:val="000000"/>
          <w:sz w:val="24"/>
          <w:szCs w:val="24"/>
          <w:lang w:eastAsia="ru-RU"/>
        </w:rPr>
        <w:t>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перечень, установленный  указом Губернатора Кировской области или муниципальным правовым актом,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представления заведомо неполных сведений, за исключением случаев, установленных</w:t>
      </w:r>
      <w:proofErr w:type="gramEnd"/>
      <w:r w:rsidRPr="008D1729">
        <w:rPr>
          <w:rFonts w:eastAsia="Times New Roman"/>
          <w:color w:val="000000"/>
          <w:sz w:val="24"/>
          <w:szCs w:val="24"/>
          <w:lang w:eastAsia="ru-RU"/>
        </w:rPr>
        <w:t xml:space="preserve"> федеральными законами, либо представления заведомо недостоверных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(пункт 4 в редакции Закона Кировской области от </w:t>
      </w:r>
      <w:hyperlink r:id="rId27" w:tgtFrame="_blank" w:history="1">
        <w:r w:rsidRPr="008D1729">
          <w:rPr>
            <w:rFonts w:eastAsia="Times New Roman"/>
            <w:color w:val="0000FF"/>
            <w:sz w:val="24"/>
            <w:szCs w:val="24"/>
            <w:lang w:eastAsia="ru-RU"/>
          </w:rPr>
          <w:t>27.02.2024 № 249-ЗО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proofErr w:type="gramStart"/>
      <w:r w:rsidRPr="008D1729">
        <w:rPr>
          <w:rFonts w:eastAsia="Times New Roman"/>
          <w:color w:val="000000"/>
          <w:sz w:val="24"/>
          <w:szCs w:val="24"/>
          <w:lang w:eastAsia="ru-RU"/>
        </w:rPr>
        <w:t>5) внедрение в практику кадровой работы органов государственной власти и органов местного самоуправления Кировской области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классного чина или при его поощрении;</w:t>
      </w:r>
      <w:proofErr w:type="gramEnd"/>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6) развитие институтов общественного и депутатского </w:t>
      </w:r>
      <w:proofErr w:type="gramStart"/>
      <w:r w:rsidRPr="008D1729">
        <w:rPr>
          <w:rFonts w:eastAsia="Times New Roman"/>
          <w:color w:val="000000"/>
          <w:sz w:val="24"/>
          <w:szCs w:val="24"/>
          <w:lang w:eastAsia="ru-RU"/>
        </w:rPr>
        <w:t>контроля за</w:t>
      </w:r>
      <w:proofErr w:type="gramEnd"/>
      <w:r w:rsidRPr="008D1729">
        <w:rPr>
          <w:rFonts w:eastAsia="Times New Roman"/>
          <w:color w:val="000000"/>
          <w:sz w:val="24"/>
          <w:szCs w:val="24"/>
          <w:lang w:eastAsia="ru-RU"/>
        </w:rPr>
        <w:t xml:space="preserve"> соблюдением законодательства Кировской области о противодействии коррупции;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7) принятие и реализация </w:t>
      </w:r>
      <w:proofErr w:type="spellStart"/>
      <w:r w:rsidRPr="008D1729">
        <w:rPr>
          <w:rFonts w:eastAsia="Times New Roman"/>
          <w:color w:val="000000"/>
          <w:sz w:val="24"/>
          <w:szCs w:val="24"/>
          <w:lang w:eastAsia="ru-RU"/>
        </w:rPr>
        <w:t>антикоррупционных</w:t>
      </w:r>
      <w:proofErr w:type="spellEnd"/>
      <w:r w:rsidRPr="008D1729">
        <w:rPr>
          <w:rFonts w:eastAsia="Times New Roman"/>
          <w:color w:val="000000"/>
          <w:sz w:val="24"/>
          <w:szCs w:val="24"/>
          <w:lang w:eastAsia="ru-RU"/>
        </w:rPr>
        <w:t xml:space="preserve"> программ.</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8) рассмотрение в органах государственной власти и органах местного самоуправления Кировской области не реже одного раза в квартал вопросов правоприменительной </w:t>
      </w:r>
      <w:proofErr w:type="gramStart"/>
      <w:r w:rsidRPr="008D1729">
        <w:rPr>
          <w:rFonts w:eastAsia="Times New Roman"/>
          <w:color w:val="000000"/>
          <w:sz w:val="24"/>
          <w:szCs w:val="24"/>
          <w:lang w:eastAsia="ru-RU"/>
        </w:rPr>
        <w:t>практики</w:t>
      </w:r>
      <w:proofErr w:type="gramEnd"/>
      <w:r w:rsidRPr="008D1729">
        <w:rPr>
          <w:rFonts w:eastAsia="Times New Roman"/>
          <w:color w:val="000000"/>
          <w:sz w:val="24"/>
          <w:szCs w:val="24"/>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и их должностных лиц в целях выработки и принятия мер по предупреждению и устранению причин выявленных нарушений.</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(пункт введен Законом Кировской области от </w:t>
      </w:r>
      <w:hyperlink r:id="rId28" w:tgtFrame="_blank" w:history="1">
        <w:r w:rsidRPr="008D1729">
          <w:rPr>
            <w:rFonts w:eastAsia="Times New Roman"/>
            <w:color w:val="0000FF"/>
            <w:sz w:val="24"/>
            <w:szCs w:val="24"/>
            <w:lang w:eastAsia="ru-RU"/>
          </w:rPr>
          <w:t>04.05.2012 № 146-ЗО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lastRenderedPageBreak/>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6. Основные направления деятельности государственных органов и органов местного самоуправления Кировской области по повышению эффективности противодействия коррупции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Основными направлениями деятельности государственных органов и органов местного самоуправления по повышению эффективности противодействия коррупции являются: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 участие в проведении единой государственной политики в области противодействия коррупции;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2) использование созданных в Российской Федерации механизмов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4) совершенствование системы и структуры государственных органов и органов местного самоуправления Кировской области, реализация механизмов общественного </w:t>
      </w:r>
      <w:proofErr w:type="gramStart"/>
      <w:r w:rsidRPr="008D1729">
        <w:rPr>
          <w:rFonts w:eastAsia="Times New Roman"/>
          <w:color w:val="000000"/>
          <w:sz w:val="24"/>
          <w:szCs w:val="24"/>
          <w:lang w:eastAsia="ru-RU"/>
        </w:rPr>
        <w:t>контроля за</w:t>
      </w:r>
      <w:proofErr w:type="gramEnd"/>
      <w:r w:rsidRPr="008D1729">
        <w:rPr>
          <w:rFonts w:eastAsia="Times New Roman"/>
          <w:color w:val="000000"/>
          <w:sz w:val="24"/>
          <w:szCs w:val="24"/>
          <w:lang w:eastAsia="ru-RU"/>
        </w:rPr>
        <w:t xml:space="preserve"> их деятельностью;</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5) реализация установленных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6) обеспечение доступа граждан к информации о деятельности органов государственной власти и органов местного самоуправления Кировской области;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7) обеспечение независимости средств массовой информации;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8) неукоснительное соблюдение принципов независимости судей и невмешательства в судебную деятельность;</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9)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 в Кировской области;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(пункт 9 в редакции Закона Кировской области от </w:t>
      </w:r>
      <w:hyperlink r:id="rId29" w:tgtFrame="_blank" w:history="1">
        <w:r w:rsidRPr="008D1729">
          <w:rPr>
            <w:rFonts w:eastAsia="Times New Roman"/>
            <w:color w:val="0000FF"/>
            <w:sz w:val="24"/>
            <w:szCs w:val="24"/>
            <w:lang w:eastAsia="ru-RU"/>
          </w:rPr>
          <w:t>18.06.2014 № 419-ЗО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10) устранение необоснованных запретов и ограничений, особенно в области экономической деятельности;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11)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12) обеспечение </w:t>
      </w:r>
      <w:proofErr w:type="gramStart"/>
      <w:r w:rsidRPr="008D1729">
        <w:rPr>
          <w:rFonts w:eastAsia="Times New Roman"/>
          <w:color w:val="000000"/>
          <w:sz w:val="24"/>
          <w:szCs w:val="24"/>
          <w:lang w:eastAsia="ru-RU"/>
        </w:rPr>
        <w:t>контроля за</w:t>
      </w:r>
      <w:proofErr w:type="gramEnd"/>
      <w:r w:rsidRPr="008D1729">
        <w:rPr>
          <w:rFonts w:eastAsia="Times New Roman"/>
          <w:color w:val="000000"/>
          <w:sz w:val="24"/>
          <w:szCs w:val="24"/>
          <w:lang w:eastAsia="ru-RU"/>
        </w:rPr>
        <w:t xml:space="preserve"> решением вопросов, содержащихся в обращениях граждан и юридических лиц;</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13) иные направления деятельности, определенные федеральным законодательством.</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7. Приоритетные сферы противодействия коррупции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К приоритетным сферам противодействия коррупции относятся: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кадровая политика в сфере государственной гражданской службы Кировской области и муниципальной службы в Кировской области;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исполнение полномочий органов государственной власти и органов местного самоуправления;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lastRenderedPageBreak/>
        <w:t>управление публичными финансами, в том числе выдача государственных кредитов и гарантий, эмиссия государственных ценных бумаг;</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управление государственным имуществом Кировской области и имуществом муниципальных образований Кировской области;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подготовка и проведение аукционов и конкурсов по закупке товаров и услуг для государственных и муниципальных нужд;</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лицензирование отдельных видов деятельности;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регистрация юридических лиц;</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экспертиза и сертификация продукции и услуг;</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предоставление и получение финансовой и гуманитарной помощи.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 xml:space="preserve">Статья 8. </w:t>
      </w:r>
      <w:proofErr w:type="spellStart"/>
      <w:r w:rsidRPr="008D1729">
        <w:rPr>
          <w:rFonts w:eastAsia="Times New Roman"/>
          <w:b/>
          <w:bCs/>
          <w:color w:val="000000"/>
          <w:sz w:val="24"/>
          <w:szCs w:val="24"/>
          <w:lang w:eastAsia="ru-RU"/>
        </w:rPr>
        <w:t>Антикоррупционные</w:t>
      </w:r>
      <w:proofErr w:type="spellEnd"/>
      <w:r w:rsidRPr="008D1729">
        <w:rPr>
          <w:rFonts w:eastAsia="Times New Roman"/>
          <w:b/>
          <w:bCs/>
          <w:color w:val="000000"/>
          <w:sz w:val="24"/>
          <w:szCs w:val="24"/>
          <w:lang w:eastAsia="ru-RU"/>
        </w:rPr>
        <w:t xml:space="preserve"> программы</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proofErr w:type="spellStart"/>
      <w:r w:rsidRPr="008D1729">
        <w:rPr>
          <w:rFonts w:eastAsia="Times New Roman"/>
          <w:color w:val="000000"/>
          <w:sz w:val="24"/>
          <w:szCs w:val="24"/>
          <w:lang w:eastAsia="ru-RU"/>
        </w:rPr>
        <w:t>Антикоррупционные</w:t>
      </w:r>
      <w:proofErr w:type="spellEnd"/>
      <w:r w:rsidRPr="008D1729">
        <w:rPr>
          <w:rFonts w:eastAsia="Times New Roman"/>
          <w:color w:val="000000"/>
          <w:sz w:val="24"/>
          <w:szCs w:val="24"/>
          <w:lang w:eastAsia="ru-RU"/>
        </w:rPr>
        <w:t xml:space="preserve"> программы принимаются в Кировской области Правительством Кировской области и органами местного самоуправления.</w:t>
      </w:r>
    </w:p>
    <w:p w:rsidR="00C26CDD" w:rsidRPr="008D1729" w:rsidRDefault="00C26CDD" w:rsidP="008D1729">
      <w:pPr>
        <w:ind w:firstLine="709"/>
        <w:contextualSpacing/>
        <w:jc w:val="both"/>
        <w:rPr>
          <w:rFonts w:eastAsia="Times New Roman"/>
          <w:color w:val="000000"/>
          <w:sz w:val="24"/>
          <w:szCs w:val="24"/>
          <w:lang w:eastAsia="ru-RU"/>
        </w:rPr>
      </w:pPr>
      <w:proofErr w:type="spellStart"/>
      <w:r w:rsidRPr="008D1729">
        <w:rPr>
          <w:rFonts w:eastAsia="Times New Roman"/>
          <w:color w:val="000000"/>
          <w:sz w:val="24"/>
          <w:szCs w:val="24"/>
          <w:lang w:eastAsia="ru-RU"/>
        </w:rPr>
        <w:t>Антикоррупционные</w:t>
      </w:r>
      <w:proofErr w:type="spellEnd"/>
      <w:r w:rsidRPr="008D1729">
        <w:rPr>
          <w:rFonts w:eastAsia="Times New Roman"/>
          <w:color w:val="000000"/>
          <w:sz w:val="24"/>
          <w:szCs w:val="24"/>
          <w:lang w:eastAsia="ru-RU"/>
        </w:rPr>
        <w:t xml:space="preserve"> программы представляют собой комплекс мероприятий, направленных на согласованное применение правовых, экономических, образовательных, воспитательных, организационных мер по противодействию коррупции в Кировской области. </w:t>
      </w:r>
      <w:proofErr w:type="spellStart"/>
      <w:r w:rsidRPr="008D1729">
        <w:rPr>
          <w:rFonts w:eastAsia="Times New Roman"/>
          <w:color w:val="000000"/>
          <w:sz w:val="24"/>
          <w:szCs w:val="24"/>
          <w:lang w:eastAsia="ru-RU"/>
        </w:rPr>
        <w:t>Антикоррупционные</w:t>
      </w:r>
      <w:proofErr w:type="spellEnd"/>
      <w:r w:rsidRPr="008D1729">
        <w:rPr>
          <w:rFonts w:eastAsia="Times New Roman"/>
          <w:color w:val="000000"/>
          <w:sz w:val="24"/>
          <w:szCs w:val="24"/>
          <w:lang w:eastAsia="ru-RU"/>
        </w:rPr>
        <w:t xml:space="preserve"> программы должны также содержать </w:t>
      </w:r>
      <w:proofErr w:type="spellStart"/>
      <w:r w:rsidRPr="008D1729">
        <w:rPr>
          <w:rFonts w:eastAsia="Times New Roman"/>
          <w:color w:val="000000"/>
          <w:sz w:val="24"/>
          <w:szCs w:val="24"/>
          <w:lang w:eastAsia="ru-RU"/>
        </w:rPr>
        <w:t>антикоррупционный</w:t>
      </w:r>
      <w:proofErr w:type="spellEnd"/>
      <w:r w:rsidRPr="008D1729">
        <w:rPr>
          <w:rFonts w:eastAsia="Times New Roman"/>
          <w:color w:val="000000"/>
          <w:sz w:val="24"/>
          <w:szCs w:val="24"/>
          <w:lang w:eastAsia="ru-RU"/>
        </w:rPr>
        <w:t xml:space="preserve"> мониторинг, </w:t>
      </w:r>
      <w:proofErr w:type="spellStart"/>
      <w:r w:rsidRPr="008D1729">
        <w:rPr>
          <w:rFonts w:eastAsia="Times New Roman"/>
          <w:color w:val="000000"/>
          <w:sz w:val="24"/>
          <w:szCs w:val="24"/>
          <w:lang w:eastAsia="ru-RU"/>
        </w:rPr>
        <w:t>антикоррупционные</w:t>
      </w:r>
      <w:proofErr w:type="spellEnd"/>
      <w:r w:rsidRPr="008D1729">
        <w:rPr>
          <w:rFonts w:eastAsia="Times New Roman"/>
          <w:color w:val="000000"/>
          <w:sz w:val="24"/>
          <w:szCs w:val="24"/>
          <w:lang w:eastAsia="ru-RU"/>
        </w:rPr>
        <w:t xml:space="preserve"> образование и пропаганду.</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9. Система субъектов, участвующих в борьбе с коррупцией</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В систему субъектов, участвующих в борьбе с коррупцией, входят органы, </w:t>
      </w:r>
      <w:proofErr w:type="spellStart"/>
      <w:r w:rsidRPr="008D1729">
        <w:rPr>
          <w:rFonts w:eastAsia="Times New Roman"/>
          <w:color w:val="000000"/>
          <w:sz w:val="24"/>
          <w:szCs w:val="24"/>
          <w:lang w:eastAsia="ru-RU"/>
        </w:rPr>
        <w:t>управомоченные</w:t>
      </w:r>
      <w:proofErr w:type="spellEnd"/>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разрабатывать и принимать нормативные правовые акты;</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осуществлять предупреждение коррупционных правонарушений;</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выявлять, учитывать и пресекать коррупционные правонарушения, а также применять меры ответственности за них.</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Граждане участвуют в формировании и реализации </w:t>
      </w:r>
      <w:proofErr w:type="spellStart"/>
      <w:r w:rsidRPr="008D1729">
        <w:rPr>
          <w:rFonts w:eastAsia="Times New Roman"/>
          <w:color w:val="000000"/>
          <w:sz w:val="24"/>
          <w:szCs w:val="24"/>
          <w:lang w:eastAsia="ru-RU"/>
        </w:rPr>
        <w:t>антикоррупционных</w:t>
      </w:r>
      <w:proofErr w:type="spellEnd"/>
      <w:r w:rsidRPr="008D1729">
        <w:rPr>
          <w:rFonts w:eastAsia="Times New Roman"/>
          <w:color w:val="000000"/>
          <w:sz w:val="24"/>
          <w:szCs w:val="24"/>
          <w:lang w:eastAsia="ru-RU"/>
        </w:rPr>
        <w:t xml:space="preserve"> мер через органы государственной власти и местного самоуправления, партии и иные общественные объединения, а также непосредственно.</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Предупреждение коррупционных правонарушений является обязанностью всех органов государственной власти и местного самоуправления, их учреждений и должностных лиц, организаций всех форм собственности.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10. Межведомственная комиссия при Губернаторе Кировской области по противодействию коррупции в Кировской области</w:t>
      </w:r>
      <w:r w:rsidRPr="008D1729">
        <w:rPr>
          <w:rFonts w:eastAsia="Times New Roman"/>
          <w:color w:val="000000"/>
          <w:sz w:val="24"/>
          <w:szCs w:val="24"/>
          <w:lang w:eastAsia="ru-RU"/>
        </w:rPr>
        <w:t> – утратила силу Законом Кировской области от </w:t>
      </w:r>
      <w:hyperlink r:id="rId30" w:tgtFrame="_blank" w:history="1">
        <w:r w:rsidRPr="008D1729">
          <w:rPr>
            <w:rFonts w:eastAsia="Times New Roman"/>
            <w:color w:val="0000FF"/>
            <w:sz w:val="24"/>
            <w:szCs w:val="24"/>
            <w:lang w:eastAsia="ru-RU"/>
          </w:rPr>
          <w:t>05.11.2015 № 587-ЗО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 xml:space="preserve">Статья 11. </w:t>
      </w:r>
      <w:proofErr w:type="spellStart"/>
      <w:r w:rsidRPr="008D1729">
        <w:rPr>
          <w:rFonts w:eastAsia="Times New Roman"/>
          <w:b/>
          <w:bCs/>
          <w:color w:val="000000"/>
          <w:sz w:val="24"/>
          <w:szCs w:val="24"/>
          <w:lang w:eastAsia="ru-RU"/>
        </w:rPr>
        <w:t>Антикоррупционная</w:t>
      </w:r>
      <w:proofErr w:type="spellEnd"/>
      <w:r w:rsidRPr="008D1729">
        <w:rPr>
          <w:rFonts w:eastAsia="Times New Roman"/>
          <w:b/>
          <w:bCs/>
          <w:color w:val="000000"/>
          <w:sz w:val="24"/>
          <w:szCs w:val="24"/>
          <w:lang w:eastAsia="ru-RU"/>
        </w:rPr>
        <w:t xml:space="preserve"> экспертиза нормативных правовых актов и их проектов</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1. </w:t>
      </w:r>
      <w:proofErr w:type="spellStart"/>
      <w:r w:rsidRPr="008D1729">
        <w:rPr>
          <w:rFonts w:eastAsia="Times New Roman"/>
          <w:color w:val="000000"/>
          <w:sz w:val="24"/>
          <w:szCs w:val="24"/>
          <w:lang w:eastAsia="ru-RU"/>
        </w:rPr>
        <w:t>Антикоррупционная</w:t>
      </w:r>
      <w:proofErr w:type="spellEnd"/>
      <w:r w:rsidRPr="008D1729">
        <w:rPr>
          <w:rFonts w:eastAsia="Times New Roman"/>
          <w:color w:val="000000"/>
          <w:sz w:val="24"/>
          <w:szCs w:val="24"/>
          <w:lang w:eastAsia="ru-RU"/>
        </w:rPr>
        <w:t xml:space="preserve"> экспертиза нормативных правовых актов (проектов нормативных правовых актов) проводится в целях выявления в них </w:t>
      </w:r>
      <w:proofErr w:type="spellStart"/>
      <w:r w:rsidRPr="008D1729">
        <w:rPr>
          <w:rFonts w:eastAsia="Times New Roman"/>
          <w:color w:val="000000"/>
          <w:sz w:val="24"/>
          <w:szCs w:val="24"/>
          <w:lang w:eastAsia="ru-RU"/>
        </w:rPr>
        <w:t>коррупциогенных</w:t>
      </w:r>
      <w:proofErr w:type="spellEnd"/>
      <w:r w:rsidRPr="008D1729">
        <w:rPr>
          <w:rFonts w:eastAsia="Times New Roman"/>
          <w:color w:val="000000"/>
          <w:sz w:val="24"/>
          <w:szCs w:val="24"/>
          <w:lang w:eastAsia="ru-RU"/>
        </w:rPr>
        <w:t xml:space="preserve"> факторов и их последующего устранения.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2. </w:t>
      </w:r>
      <w:proofErr w:type="spellStart"/>
      <w:r w:rsidRPr="008D1729">
        <w:rPr>
          <w:rFonts w:eastAsia="Times New Roman"/>
          <w:color w:val="000000"/>
          <w:sz w:val="24"/>
          <w:szCs w:val="24"/>
          <w:lang w:eastAsia="ru-RU"/>
        </w:rPr>
        <w:t>Антикоррупционной</w:t>
      </w:r>
      <w:proofErr w:type="spellEnd"/>
      <w:r w:rsidRPr="008D1729">
        <w:rPr>
          <w:rFonts w:eastAsia="Times New Roman"/>
          <w:color w:val="000000"/>
          <w:sz w:val="24"/>
          <w:szCs w:val="24"/>
          <w:lang w:eastAsia="ru-RU"/>
        </w:rPr>
        <w:t xml:space="preserve"> экспертизе подлежат все проекты законов области и иных нормативных правовых актов органов государственной власти Кировской области и органов местного самоуправления.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3. </w:t>
      </w:r>
      <w:proofErr w:type="spellStart"/>
      <w:r w:rsidRPr="008D1729">
        <w:rPr>
          <w:rFonts w:eastAsia="Times New Roman"/>
          <w:color w:val="000000"/>
          <w:sz w:val="24"/>
          <w:szCs w:val="24"/>
          <w:lang w:eastAsia="ru-RU"/>
        </w:rPr>
        <w:t>Антикоррупционная</w:t>
      </w:r>
      <w:proofErr w:type="spellEnd"/>
      <w:r w:rsidRPr="008D1729">
        <w:rPr>
          <w:rFonts w:eastAsia="Times New Roman"/>
          <w:color w:val="000000"/>
          <w:sz w:val="24"/>
          <w:szCs w:val="24"/>
          <w:lang w:eastAsia="ru-RU"/>
        </w:rPr>
        <w:t xml:space="preserve"> экспертиза нормативных правовых актов (проектов нормативных правовых актов) осуществляется в соответствии с нормами федерального законодательства, регулирующими вопросы проведения </w:t>
      </w:r>
      <w:proofErr w:type="spellStart"/>
      <w:r w:rsidRPr="008D1729">
        <w:rPr>
          <w:rFonts w:eastAsia="Times New Roman"/>
          <w:color w:val="000000"/>
          <w:sz w:val="24"/>
          <w:szCs w:val="24"/>
          <w:lang w:eastAsia="ru-RU"/>
        </w:rPr>
        <w:t>антикоррупционной</w:t>
      </w:r>
      <w:proofErr w:type="spellEnd"/>
      <w:r w:rsidRPr="008D1729">
        <w:rPr>
          <w:rFonts w:eastAsia="Times New Roman"/>
          <w:color w:val="000000"/>
          <w:sz w:val="24"/>
          <w:szCs w:val="24"/>
          <w:lang w:eastAsia="ru-RU"/>
        </w:rPr>
        <w:t xml:space="preserve"> экспертизы, </w:t>
      </w:r>
      <w:r w:rsidRPr="008D1729">
        <w:rPr>
          <w:rFonts w:eastAsia="Times New Roman"/>
          <w:color w:val="000000"/>
          <w:sz w:val="24"/>
          <w:szCs w:val="24"/>
          <w:lang w:eastAsia="ru-RU"/>
        </w:rPr>
        <w:lastRenderedPageBreak/>
        <w:t>в порядке, устанавливаемом органами государственной власти Кировской области, органами местного самоуправления Кировской области, принимающими (издающими) нормативные правовые акты.</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4. Принятые законы направляются в прокуратуру Кировской области Законодательным Собранием Кировской области в течение семи дней после подписания Губернатором Кировской области, иные нормативные правовые акты органов государственной власти Кировской области – указанными органами в отношении принимаемых (издаваемых) ими нормативных правовых актов в течение семи дней после их принятия.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w:t>
      </w:r>
      <w:proofErr w:type="gramStart"/>
      <w:r w:rsidRPr="008D1729">
        <w:rPr>
          <w:rFonts w:eastAsia="Times New Roman"/>
          <w:color w:val="000000"/>
          <w:sz w:val="24"/>
          <w:szCs w:val="24"/>
          <w:lang w:eastAsia="ru-RU"/>
        </w:rPr>
        <w:t>ч</w:t>
      </w:r>
      <w:proofErr w:type="gramEnd"/>
      <w:r w:rsidRPr="008D1729">
        <w:rPr>
          <w:rFonts w:eastAsia="Times New Roman"/>
          <w:color w:val="000000"/>
          <w:sz w:val="24"/>
          <w:szCs w:val="24"/>
          <w:lang w:eastAsia="ru-RU"/>
        </w:rPr>
        <w:t>асть 4 в редакции Закона Кировской области от </w:t>
      </w:r>
      <w:hyperlink r:id="rId31" w:tgtFrame="_blank" w:history="1">
        <w:r w:rsidRPr="008D1729">
          <w:rPr>
            <w:rFonts w:eastAsia="Times New Roman"/>
            <w:color w:val="0000FF"/>
            <w:sz w:val="24"/>
            <w:szCs w:val="24"/>
            <w:lang w:eastAsia="ru-RU"/>
          </w:rPr>
          <w:t>27.02.2024 № 249-ЗО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(статья в редакции Закона Кировской области от </w:t>
      </w:r>
      <w:hyperlink r:id="rId32" w:tgtFrame="_blank" w:history="1">
        <w:r w:rsidRPr="008D1729">
          <w:rPr>
            <w:rFonts w:eastAsia="Times New Roman"/>
            <w:color w:val="0000FF"/>
            <w:sz w:val="24"/>
            <w:szCs w:val="24"/>
            <w:lang w:eastAsia="ru-RU"/>
          </w:rPr>
          <w:t>01.07.2010 № 532-ЗО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12. Уполномоченный орган по профилактике коррупционных и иных правонарушений</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 Правительство Кировской области определяет уполномоченный орган по профилактике коррупционных и иных правонарушений в Кировской области (далее – уполномоченный орган).</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2. Основными задачами уполномоченного органа являются: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 формирование у лиц, замещающих государственные должности Кировской области, государственных гражданских служащих Кировской области, муниципальных служащих и граждан нетерпимости к коррупционному поведению;</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2) профилактика коррупционных правонарушений в Правительстве Кировской области, органах исполнительной власти Кировской области, организациях, созданных для выполнения задач, поставленных перед органами исполнительной власти Кировской области;</w:t>
      </w:r>
    </w:p>
    <w:p w:rsidR="00C26CDD" w:rsidRPr="008D1729" w:rsidRDefault="00C26CDD" w:rsidP="008D1729">
      <w:pPr>
        <w:ind w:firstLine="709"/>
        <w:contextualSpacing/>
        <w:jc w:val="both"/>
        <w:rPr>
          <w:rFonts w:eastAsia="Times New Roman"/>
          <w:color w:val="000000"/>
          <w:sz w:val="24"/>
          <w:szCs w:val="24"/>
          <w:lang w:eastAsia="ru-RU"/>
        </w:rPr>
      </w:pPr>
      <w:proofErr w:type="gramStart"/>
      <w:r w:rsidRPr="008D1729">
        <w:rPr>
          <w:rFonts w:eastAsia="Times New Roman"/>
          <w:color w:val="000000"/>
          <w:sz w:val="24"/>
          <w:szCs w:val="24"/>
          <w:lang w:eastAsia="ru-RU"/>
        </w:rPr>
        <w:t>3) осуществление контроля за соблюдением лицами, замещающими государственные должности Кировской области, для которых федеральными законами не предусмотрено иное, государственными гражданскими служащими Кировской области и лицами, замещающими отдельные должности на основании трудового договора в организациях, созданных для выполнения задач, поставленных перед органами исполнительной власти Кировской области, запретов, ограничений и требований, установленных в целях противодействия коррупции;</w:t>
      </w:r>
      <w:proofErr w:type="gramEnd"/>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(пункт 3 в редакции Закона Кировской области от </w:t>
      </w:r>
      <w:hyperlink r:id="rId33" w:tgtFrame="_blank" w:history="1">
        <w:r w:rsidRPr="008D1729">
          <w:rPr>
            <w:rFonts w:eastAsia="Times New Roman"/>
            <w:color w:val="0000FF"/>
            <w:sz w:val="24"/>
            <w:szCs w:val="24"/>
            <w:lang w:eastAsia="ru-RU"/>
          </w:rPr>
          <w:t>09.06.2020 № 379-ЗО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4) обеспечение соблюдения государственными гражданскими служащими Кировской области требований законодательства Российской Федерации о </w:t>
      </w:r>
      <w:proofErr w:type="gramStart"/>
      <w:r w:rsidRPr="008D1729">
        <w:rPr>
          <w:rFonts w:eastAsia="Times New Roman"/>
          <w:color w:val="000000"/>
          <w:sz w:val="24"/>
          <w:szCs w:val="24"/>
          <w:lang w:eastAsia="ru-RU"/>
        </w:rPr>
        <w:t>контроле за</w:t>
      </w:r>
      <w:proofErr w:type="gramEnd"/>
      <w:r w:rsidRPr="008D1729">
        <w:rPr>
          <w:rFonts w:eastAsia="Times New Roman"/>
          <w:color w:val="000000"/>
          <w:sz w:val="24"/>
          <w:szCs w:val="24"/>
          <w:lang w:eastAsia="ru-RU"/>
        </w:rPr>
        <w:t xml:space="preserve"> расходами, а также иных </w:t>
      </w:r>
      <w:proofErr w:type="spellStart"/>
      <w:r w:rsidRPr="008D1729">
        <w:rPr>
          <w:rFonts w:eastAsia="Times New Roman"/>
          <w:color w:val="000000"/>
          <w:sz w:val="24"/>
          <w:szCs w:val="24"/>
          <w:lang w:eastAsia="ru-RU"/>
        </w:rPr>
        <w:t>антикоррупционных</w:t>
      </w:r>
      <w:proofErr w:type="spellEnd"/>
      <w:r w:rsidRPr="008D1729">
        <w:rPr>
          <w:rFonts w:eastAsia="Times New Roman"/>
          <w:color w:val="000000"/>
          <w:sz w:val="24"/>
          <w:szCs w:val="24"/>
          <w:lang w:eastAsia="ru-RU"/>
        </w:rPr>
        <w:t xml:space="preserve"> норм.</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(пункт 4 в редакции Закона Кировской области от </w:t>
      </w:r>
      <w:hyperlink r:id="rId34" w:tgtFrame="_blank" w:history="1">
        <w:r w:rsidRPr="008D1729">
          <w:rPr>
            <w:rFonts w:eastAsia="Times New Roman"/>
            <w:color w:val="0000FF"/>
            <w:sz w:val="24"/>
            <w:szCs w:val="24"/>
            <w:lang w:eastAsia="ru-RU"/>
          </w:rPr>
          <w:t>09.06.2020 № 379-ЗО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(статья 12 в редакции Закона Кировской области от </w:t>
      </w:r>
      <w:hyperlink r:id="rId35" w:tgtFrame="_blank" w:history="1">
        <w:r w:rsidRPr="008D1729">
          <w:rPr>
            <w:rFonts w:eastAsia="Times New Roman"/>
            <w:color w:val="0000FF"/>
            <w:sz w:val="24"/>
            <w:szCs w:val="24"/>
            <w:lang w:eastAsia="ru-RU"/>
          </w:rPr>
          <w:t>05.11.2015 № 587-ЗО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13. Финансирование деятельности по противодействию коррупции в Кировской области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Финансирование расходов, связанных с реализацией деятельности по противодействию коррупции, осуществляется за счет средств областного бюджета.</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14. Обязанности, запреты, ограничения лиц, замещающих государственные и муниципальные должности, государственных и муниципальных служащих</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1. Лица, замещающие государственные должности Кировской области, муниципальные должности, государственные гражданские служащие Кировской области, </w:t>
      </w:r>
      <w:r w:rsidRPr="008D1729">
        <w:rPr>
          <w:rFonts w:eastAsia="Times New Roman"/>
          <w:color w:val="000000"/>
          <w:sz w:val="24"/>
          <w:szCs w:val="24"/>
          <w:lang w:eastAsia="ru-RU"/>
        </w:rPr>
        <w:lastRenderedPageBreak/>
        <w:t>муниципальные служащие должны соблюдать ограничения и запреты и исполнять обязанности, установленные федеральным законодательством.</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2. </w:t>
      </w:r>
      <w:proofErr w:type="gramStart"/>
      <w:r w:rsidRPr="008D1729">
        <w:rPr>
          <w:rFonts w:eastAsia="Times New Roman"/>
          <w:color w:val="000000"/>
          <w:sz w:val="24"/>
          <w:szCs w:val="24"/>
          <w:lang w:eastAsia="ru-RU"/>
        </w:rPr>
        <w:t>Лица, замещающие государственные должности Кировской области (за исключением лиц, замещающих государственные должности Кировской области в Законодательном Собрании Кировской области), если федеральными законами не установлено иное, предварительно уведомляют Губернатора Кировской области о намерении участвовать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w:t>
      </w:r>
      <w:proofErr w:type="gramEnd"/>
      <w:r w:rsidRPr="008D1729">
        <w:rPr>
          <w:rFonts w:eastAsia="Times New Roman"/>
          <w:color w:val="000000"/>
          <w:sz w:val="24"/>
          <w:szCs w:val="24"/>
          <w:lang w:eastAsia="ru-RU"/>
        </w:rPr>
        <w:t xml:space="preserve">, </w:t>
      </w:r>
      <w:proofErr w:type="gramStart"/>
      <w:r w:rsidRPr="008D1729">
        <w:rPr>
          <w:rFonts w:eastAsia="Times New Roman"/>
          <w:color w:val="000000"/>
          <w:sz w:val="24"/>
          <w:szCs w:val="24"/>
          <w:lang w:eastAsia="ru-RU"/>
        </w:rPr>
        <w:t>жилищно-строительного, гаражного кооперативов, товарищества собственников недвижимости).</w:t>
      </w:r>
      <w:proofErr w:type="gramEnd"/>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(часть 2 в редакции Закона Кировской области от </w:t>
      </w:r>
      <w:hyperlink r:id="rId36" w:tgtFrame="_blank" w:history="1">
        <w:r w:rsidRPr="008D1729">
          <w:rPr>
            <w:rFonts w:eastAsia="Times New Roman"/>
            <w:color w:val="0000FF"/>
            <w:sz w:val="24"/>
            <w:szCs w:val="24"/>
            <w:lang w:eastAsia="ru-RU"/>
          </w:rPr>
          <w:t>27.02.2024 № 249-ЗО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2</w:t>
      </w:r>
      <w:r w:rsidRPr="008D1729">
        <w:rPr>
          <w:rFonts w:eastAsia="Times New Roman"/>
          <w:color w:val="000000"/>
          <w:sz w:val="24"/>
          <w:szCs w:val="24"/>
          <w:vertAlign w:val="superscript"/>
          <w:lang w:eastAsia="ru-RU"/>
        </w:rPr>
        <w:t>1</w:t>
      </w:r>
      <w:r w:rsidRPr="008D1729">
        <w:rPr>
          <w:rFonts w:eastAsia="Times New Roman"/>
          <w:color w:val="000000"/>
          <w:sz w:val="24"/>
          <w:szCs w:val="24"/>
          <w:lang w:eastAsia="ru-RU"/>
        </w:rPr>
        <w:t xml:space="preserve">. </w:t>
      </w:r>
      <w:proofErr w:type="gramStart"/>
      <w:r w:rsidRPr="008D1729">
        <w:rPr>
          <w:rFonts w:eastAsia="Times New Roman"/>
          <w:color w:val="000000"/>
          <w:sz w:val="24"/>
          <w:szCs w:val="24"/>
          <w:lang w:eastAsia="ru-RU"/>
        </w:rPr>
        <w:t>Лица, замещающие муниципальные должности и осуществляющие свои полномочия на постоянной основе, за исключением депутата, члена выборного органа местного самоуправления, выборного должностного лица местного самоуправления, если федеральными законами не установлено иное, предварительно уведомляют Губернатора Кировской области о намерении участвовать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w:t>
      </w:r>
      <w:proofErr w:type="gramEnd"/>
      <w:r w:rsidRPr="008D1729">
        <w:rPr>
          <w:rFonts w:eastAsia="Times New Roman"/>
          <w:color w:val="000000"/>
          <w:sz w:val="24"/>
          <w:szCs w:val="24"/>
          <w:lang w:eastAsia="ru-RU"/>
        </w:rPr>
        <w:t xml:space="preserve"> </w:t>
      </w:r>
      <w:proofErr w:type="gramStart"/>
      <w:r w:rsidRPr="008D1729">
        <w:rPr>
          <w:rFonts w:eastAsia="Times New Roman"/>
          <w:color w:val="000000"/>
          <w:sz w:val="24"/>
          <w:szCs w:val="24"/>
          <w:lang w:eastAsia="ru-RU"/>
        </w:rPr>
        <w:t>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(часть 2</w:t>
      </w:r>
      <w:r w:rsidRPr="008D1729">
        <w:rPr>
          <w:rFonts w:eastAsia="Times New Roman"/>
          <w:color w:val="000000"/>
          <w:sz w:val="24"/>
          <w:szCs w:val="24"/>
          <w:vertAlign w:val="superscript"/>
          <w:lang w:eastAsia="ru-RU"/>
        </w:rPr>
        <w:t>1</w:t>
      </w:r>
      <w:r w:rsidRPr="008D1729">
        <w:rPr>
          <w:rFonts w:eastAsia="Times New Roman"/>
          <w:color w:val="000000"/>
          <w:sz w:val="24"/>
          <w:szCs w:val="24"/>
          <w:lang w:eastAsia="ru-RU"/>
        </w:rPr>
        <w:t> введена Законом Кировской области от </w:t>
      </w:r>
      <w:hyperlink r:id="rId37" w:tgtFrame="_blank" w:history="1">
        <w:r w:rsidRPr="008D1729">
          <w:rPr>
            <w:rFonts w:eastAsia="Times New Roman"/>
            <w:color w:val="0000FF"/>
            <w:sz w:val="24"/>
            <w:szCs w:val="24"/>
            <w:lang w:eastAsia="ru-RU"/>
          </w:rPr>
          <w:t>27.02.2024 № 249-ЗО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3. </w:t>
      </w:r>
      <w:proofErr w:type="gramStart"/>
      <w:r w:rsidRPr="008D1729">
        <w:rPr>
          <w:rFonts w:eastAsia="Times New Roman"/>
          <w:color w:val="000000"/>
          <w:sz w:val="24"/>
          <w:szCs w:val="24"/>
          <w:lang w:eastAsia="ru-RU"/>
        </w:rPr>
        <w:t>Уведомление о намерении участвовать на безвозмездной основе в управлении некоммерческой организацией (далее – уведомление) оформляется в письменном виде по форме согласно приложению к настоящему Закону и не позднее десяти рабочих дней до начала участия в управлении некоммерческой организацией либо в день назначения на государственную должность Кировской области, муниципальную должность представляется лично в уполномоченный орган.</w:t>
      </w:r>
      <w:proofErr w:type="gramEnd"/>
      <w:r w:rsidRPr="008D1729">
        <w:rPr>
          <w:rFonts w:eastAsia="Times New Roman"/>
          <w:color w:val="000000"/>
          <w:sz w:val="24"/>
          <w:szCs w:val="24"/>
          <w:lang w:eastAsia="ru-RU"/>
        </w:rPr>
        <w:t xml:space="preserve"> К уведомлению прилагаются копия учредительного документа некоммерческой организации, в управлении которой лица, указанные в части 2 настоящей статьи, намереваются участвовать на безвозмездной основе, и копия Положения об органе управления некоммерческой организации (при наличии такого Положения).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4. Поступившее уведомление регистрируется уполномоченным органом в день поступления. На уведомлении ставится регистрационный номер, дата регистрации, фамилия, инициалы и подпись должностного лица, зарегистрировавшего уведомление.</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5. Участие в управлении некоммерческой организацией не допускается, если такое участие приводит или может привести к конфликту интересов при исполнении лицами, указанными в части 2 настоящей статьи, должностных обязанностей, а также нарушению иных ограничений, запретов и обязанностей, установленных законодательством Российской Федерации и Кировской области в целях противодействия коррупции.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6. Участие в управлении некоммерческой организацией осуществляется лицами, указанными в части 2 настоящей статьи, на безвозмездной основе и во внеслужебное время.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7. Уполномоченный орган осуществляет предварительное рассмотрение уведомления и подготовку мотивированного заключения о возможности (невозможности) участия лица, указанного в части 2 настоящей статьи, на безвозмездной основе в управлении некоммерческой организацией (далее – мотивированное заключение).</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8. При подготовке мотивированного заключения должностные лица уполномоченного органа имеют право с согласия лица, представившего уведомление, проводить с ним беседу и получать от него письменные пояснения.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lastRenderedPageBreak/>
        <w:t>9. Уполномоченный орган в течение десяти рабочих дней со дня поступления уведомления направляет уведомление и мотивированное заключение Губернатору Кировской области. Уведомление и мотивированное заключение после рассмотрения их Губернатором Кировской области хранятся в уполномоченном органе.</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10. Лица, указанные в части 2 настоящей статьи, участвующие в управлении некоммерческой организацией, обязаны незамедлительно в письменной форме уведомить Губернатора Кировской области: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 об изменении наименования, местонахождения и адреса некоммерческой организации;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2) о реорганизации некоммерческой организации;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3) об изменении единоличного исполнительного органа или коллегиального органа, в качестве которого или в качестве члена которого лицо участвует на безвозмездной основе в управлении некоммерческой организацией, а также об изменении наименования соответствующего органа или его полномочий;</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4) об изменении функций, которые возложены на лицо, участвующее в управлении некоммерческой организацией;</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5) о прекращении участия в управлении некоммерческой организацией;</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6) о замещении иной государственной должности Кировской области, муниципальной должности, если при ее замещении участие на безвозмездной основе в управлении некоммерческой организацией допускается при условии предварительного уведомления об этом Губернатора Кировской области.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11. </w:t>
      </w:r>
      <w:proofErr w:type="gramStart"/>
      <w:r w:rsidRPr="008D1729">
        <w:rPr>
          <w:rFonts w:eastAsia="Times New Roman"/>
          <w:color w:val="000000"/>
          <w:sz w:val="24"/>
          <w:szCs w:val="24"/>
          <w:lang w:eastAsia="ru-RU"/>
        </w:rPr>
        <w:t>Лица, замещающие государственные должности Кировской области, обязаны уведомлять обо всех фактах обращения к ним каких-либо лиц в целях склонения их к совершению коррупционных правонарушений органы прокуратуры или другие государственные органы, если иное не предусмотрено федеральными законами, за исключением случаев, если по данным фактам проведена или проводится проверка органами прокуратуры или другими государственными органами.</w:t>
      </w:r>
      <w:proofErr w:type="gramEnd"/>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(часть 11 введена Законом Кировской области от </w:t>
      </w:r>
      <w:hyperlink r:id="rId38" w:tgtFrame="_blank" w:history="1">
        <w:r w:rsidRPr="008D1729">
          <w:rPr>
            <w:rFonts w:eastAsia="Times New Roman"/>
            <w:color w:val="0000FF"/>
            <w:sz w:val="24"/>
            <w:szCs w:val="24"/>
            <w:lang w:eastAsia="ru-RU"/>
          </w:rPr>
          <w:t>07.04.2023 № 162-ЗО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12. Уведомление о фактах обращения в целях склонения к совершению коррупционных правонарушений подается в письменной форме в срок не позднее пяти дней со дня соответствующего обращения.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w:t>
      </w:r>
      <w:proofErr w:type="gramStart"/>
      <w:r w:rsidRPr="008D1729">
        <w:rPr>
          <w:rFonts w:eastAsia="Times New Roman"/>
          <w:color w:val="000000"/>
          <w:sz w:val="24"/>
          <w:szCs w:val="24"/>
          <w:lang w:eastAsia="ru-RU"/>
        </w:rPr>
        <w:t>ч</w:t>
      </w:r>
      <w:proofErr w:type="gramEnd"/>
      <w:r w:rsidRPr="008D1729">
        <w:rPr>
          <w:rFonts w:eastAsia="Times New Roman"/>
          <w:color w:val="000000"/>
          <w:sz w:val="24"/>
          <w:szCs w:val="24"/>
          <w:lang w:eastAsia="ru-RU"/>
        </w:rPr>
        <w:t>асть 12 введена Законом Кировской области от </w:t>
      </w:r>
      <w:hyperlink r:id="rId39" w:tgtFrame="_blank" w:history="1">
        <w:r w:rsidRPr="008D1729">
          <w:rPr>
            <w:rFonts w:eastAsia="Times New Roman"/>
            <w:color w:val="0000FF"/>
            <w:sz w:val="24"/>
            <w:szCs w:val="24"/>
            <w:lang w:eastAsia="ru-RU"/>
          </w:rPr>
          <w:t>07.04.2023 № 162-ЗО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13. В уведомлении о фактах обращения в целях склонения к совершению коррупционных правонарушений указываются следующие сведения: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 фамилия, имя, отчество (при наличии) лица, замещающего государственную должность Кировской области;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2) дата, время, место, иные обстоятельства, при которых произошло обращение к лицу, замещающему государственную должность Кировской области, в целях склонения его к совершению коррупционных правонарушений;</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3) имеющиеся у лица, замещающего государственную должность Кировской области, данные о лице (лицах), обратившемся (обратившихся) к нему в целях склонения его к совершению коррупционных правонарушений;</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4) сведения о коррупционных правонарушениях, которые предлагалось совершить лицу, замещающему государственную должность Кировской области;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5) информация об отказе (согласии) принять предложение лица (лиц) о совершении коррупционных правонарушений.</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(часть 13 введена Законом Кировской области от </w:t>
      </w:r>
      <w:hyperlink r:id="rId40" w:tgtFrame="_blank" w:history="1">
        <w:r w:rsidRPr="008D1729">
          <w:rPr>
            <w:rFonts w:eastAsia="Times New Roman"/>
            <w:color w:val="0000FF"/>
            <w:sz w:val="24"/>
            <w:szCs w:val="24"/>
            <w:lang w:eastAsia="ru-RU"/>
          </w:rPr>
          <w:t>07.04.2023 № 162-ЗО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14. К уведомлению о фактах обращения в целях склонения к совершению коррупционных правонарушений прилагаются все имеющиеся документы, материалы, содержащие информацию об обращении к лицу, замещающему государственную должность Кировской области, в целях склонения его к совершению коррупционных правонарушений.</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lastRenderedPageBreak/>
        <w:t>(</w:t>
      </w:r>
      <w:proofErr w:type="gramStart"/>
      <w:r w:rsidRPr="008D1729">
        <w:rPr>
          <w:rFonts w:eastAsia="Times New Roman"/>
          <w:color w:val="000000"/>
          <w:sz w:val="24"/>
          <w:szCs w:val="24"/>
          <w:lang w:eastAsia="ru-RU"/>
        </w:rPr>
        <w:t>ч</w:t>
      </w:r>
      <w:proofErr w:type="gramEnd"/>
      <w:r w:rsidRPr="008D1729">
        <w:rPr>
          <w:rFonts w:eastAsia="Times New Roman"/>
          <w:color w:val="000000"/>
          <w:sz w:val="24"/>
          <w:szCs w:val="24"/>
          <w:lang w:eastAsia="ru-RU"/>
        </w:rPr>
        <w:t>асть 14 введена Законом Кировской области от </w:t>
      </w:r>
      <w:hyperlink r:id="rId41" w:tgtFrame="_blank" w:history="1">
        <w:r w:rsidRPr="008D1729">
          <w:rPr>
            <w:rFonts w:eastAsia="Times New Roman"/>
            <w:color w:val="0000FF"/>
            <w:sz w:val="24"/>
            <w:szCs w:val="24"/>
            <w:lang w:eastAsia="ru-RU"/>
          </w:rPr>
          <w:t>07.04.2023 № 162-ЗО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15. Уведомление о фактах обращения в целях склонения к совершению коррупционных правонарушений подписывается лицом, его составившим, с указанием даты составления.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w:t>
      </w:r>
      <w:proofErr w:type="gramStart"/>
      <w:r w:rsidRPr="008D1729">
        <w:rPr>
          <w:rFonts w:eastAsia="Times New Roman"/>
          <w:color w:val="000000"/>
          <w:sz w:val="24"/>
          <w:szCs w:val="24"/>
          <w:lang w:eastAsia="ru-RU"/>
        </w:rPr>
        <w:t>ч</w:t>
      </w:r>
      <w:proofErr w:type="gramEnd"/>
      <w:r w:rsidRPr="008D1729">
        <w:rPr>
          <w:rFonts w:eastAsia="Times New Roman"/>
          <w:color w:val="000000"/>
          <w:sz w:val="24"/>
          <w:szCs w:val="24"/>
          <w:lang w:eastAsia="ru-RU"/>
        </w:rPr>
        <w:t>асть 15 введена Законом Кировской области от </w:t>
      </w:r>
      <w:hyperlink r:id="rId42" w:tgtFrame="_blank" w:history="1">
        <w:r w:rsidRPr="008D1729">
          <w:rPr>
            <w:rFonts w:eastAsia="Times New Roman"/>
            <w:color w:val="0000FF"/>
            <w:sz w:val="24"/>
            <w:szCs w:val="24"/>
            <w:lang w:eastAsia="ru-RU"/>
          </w:rPr>
          <w:t>07.04.2023 № 162-ЗО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(статья 14 в редакции Закона Кировской области от </w:t>
      </w:r>
      <w:hyperlink r:id="rId43" w:tgtFrame="_blank" w:history="1">
        <w:r w:rsidRPr="008D1729">
          <w:rPr>
            <w:rFonts w:eastAsia="Times New Roman"/>
            <w:color w:val="0000FF"/>
            <w:sz w:val="24"/>
            <w:szCs w:val="24"/>
            <w:lang w:eastAsia="ru-RU"/>
          </w:rPr>
          <w:t>19.12.2022 №</w:t>
        </w:r>
      </w:hyperlink>
      <w:r w:rsidRPr="008D1729">
        <w:rPr>
          <w:rFonts w:eastAsia="Times New Roman"/>
          <w:color w:val="0000FF"/>
          <w:sz w:val="24"/>
          <w:szCs w:val="24"/>
          <w:lang w:eastAsia="ru-RU"/>
        </w:rPr>
        <w:t> 147-ЗО</w:t>
      </w:r>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14.1. Обязанность государственных органов, органов местного самоуправления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(статья введена Законом Кировской области от </w:t>
      </w:r>
      <w:hyperlink r:id="rId44" w:tgtFrame="_blank" w:history="1">
        <w:r w:rsidRPr="008D1729">
          <w:rPr>
            <w:rFonts w:eastAsia="Times New Roman"/>
            <w:color w:val="0000FF"/>
            <w:sz w:val="24"/>
            <w:szCs w:val="24"/>
            <w:lang w:eastAsia="ru-RU"/>
          </w:rPr>
          <w:t>04.05.2012 № 146-ЗО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Государственные органы Кировской области, органы местного самоуправления Кировской области, а также их должностные лица обеспечивают исполнение требований, установленных частью 4</w:t>
      </w:r>
      <w:r w:rsidRPr="008D1729">
        <w:rPr>
          <w:rFonts w:eastAsia="Times New Roman"/>
          <w:color w:val="000000"/>
          <w:sz w:val="24"/>
          <w:szCs w:val="24"/>
          <w:vertAlign w:val="superscript"/>
          <w:lang w:eastAsia="ru-RU"/>
        </w:rPr>
        <w:t>1</w:t>
      </w:r>
      <w:r w:rsidRPr="008D1729">
        <w:rPr>
          <w:rFonts w:eastAsia="Times New Roman"/>
          <w:color w:val="000000"/>
          <w:sz w:val="24"/>
          <w:szCs w:val="24"/>
          <w:lang w:eastAsia="ru-RU"/>
        </w:rPr>
        <w:t> статьи 5 </w:t>
      </w:r>
      <w:hyperlink r:id="rId45" w:tgtFrame="_blank" w:history="1">
        <w:r w:rsidRPr="008D1729">
          <w:rPr>
            <w:rFonts w:eastAsia="Times New Roman"/>
            <w:color w:val="0000FF"/>
            <w:sz w:val="24"/>
            <w:szCs w:val="24"/>
            <w:lang w:eastAsia="ru-RU"/>
          </w:rPr>
          <w:t>Федерального закона</w:t>
        </w:r>
      </w:hyperlink>
      <w:r w:rsidRPr="008D1729">
        <w:rPr>
          <w:rFonts w:eastAsia="Times New Roman"/>
          <w:color w:val="000000"/>
          <w:sz w:val="24"/>
          <w:szCs w:val="24"/>
          <w:lang w:eastAsia="ru-RU"/>
        </w:rPr>
        <w:t> «О противодействии коррупции».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(статья 14.1 в редакции Закона Кировской области от </w:t>
      </w:r>
      <w:hyperlink r:id="rId46" w:tgtFrame="_blank" w:history="1">
        <w:r w:rsidRPr="008D1729">
          <w:rPr>
            <w:rFonts w:eastAsia="Times New Roman"/>
            <w:color w:val="0000FF"/>
            <w:sz w:val="24"/>
            <w:szCs w:val="24"/>
            <w:lang w:eastAsia="ru-RU"/>
          </w:rPr>
          <w:t>27.02.2024 № 249-ЗО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14.2. Запреты и ограничения, установленные для сотрудников областных государственных учреждений</w:t>
      </w:r>
      <w:r w:rsidRPr="008D1729">
        <w:rPr>
          <w:rFonts w:eastAsia="Times New Roman"/>
          <w:color w:val="000000"/>
          <w:sz w:val="24"/>
          <w:szCs w:val="24"/>
          <w:lang w:eastAsia="ru-RU"/>
        </w:rPr>
        <w:t> - статья 14.2 утратила силу – Законом Кировской области от </w:t>
      </w:r>
      <w:hyperlink r:id="rId47" w:tgtFrame="_blank" w:history="1">
        <w:r w:rsidRPr="008D1729">
          <w:rPr>
            <w:rFonts w:eastAsia="Times New Roman"/>
            <w:color w:val="0000FF"/>
            <w:sz w:val="24"/>
            <w:szCs w:val="24"/>
            <w:lang w:eastAsia="ru-RU"/>
          </w:rPr>
          <w:t>09.07.2019 № 274-ЗО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14.3. Конфликт интересов в деятельности сотрудников областных государственных учреждений </w:t>
      </w:r>
      <w:r w:rsidRPr="008D1729">
        <w:rPr>
          <w:rFonts w:eastAsia="Times New Roman"/>
          <w:color w:val="000000"/>
          <w:sz w:val="24"/>
          <w:szCs w:val="24"/>
          <w:lang w:eastAsia="ru-RU"/>
        </w:rPr>
        <w:t>- статья 14.3 утратила силу – Законом Кировской области от </w:t>
      </w:r>
      <w:hyperlink r:id="rId48" w:tgtFrame="_blank" w:history="1">
        <w:r w:rsidRPr="008D1729">
          <w:rPr>
            <w:rFonts w:eastAsia="Times New Roman"/>
            <w:color w:val="0000FF"/>
            <w:sz w:val="24"/>
            <w:szCs w:val="24"/>
            <w:lang w:eastAsia="ru-RU"/>
          </w:rPr>
          <w:t>09.07.2019 № 274-ЗО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14.4. Представление сведений о доходах, об имуществе и обязательствах имущественного характера сотрудниками областных государственных учреждений</w:t>
      </w:r>
      <w:r w:rsidRPr="008D1729">
        <w:rPr>
          <w:rFonts w:eastAsia="Times New Roman"/>
          <w:color w:val="000000"/>
          <w:sz w:val="24"/>
          <w:szCs w:val="24"/>
          <w:lang w:eastAsia="ru-RU"/>
        </w:rPr>
        <w:t> - статья 14-4 утратила силу – Законом Кировской области от </w:t>
      </w:r>
      <w:hyperlink r:id="rId49" w:tgtFrame="_blank" w:history="1">
        <w:r w:rsidRPr="008D1729">
          <w:rPr>
            <w:rFonts w:eastAsia="Times New Roman"/>
            <w:color w:val="0000FF"/>
            <w:sz w:val="24"/>
            <w:szCs w:val="24"/>
            <w:lang w:eastAsia="ru-RU"/>
          </w:rPr>
          <w:t>09.07.2019 № 274-ЗО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14.5. Ограничения, налагаемые на гражданина, замещавшего государственную должность Кировской области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(статья 14.5 введена Законом Кировской области от </w:t>
      </w:r>
      <w:hyperlink r:id="rId50" w:tgtFrame="_blank" w:history="1">
        <w:r w:rsidRPr="008D1729">
          <w:rPr>
            <w:rFonts w:eastAsia="Times New Roman"/>
            <w:color w:val="0000FF"/>
            <w:sz w:val="24"/>
            <w:szCs w:val="24"/>
            <w:lang w:eastAsia="ru-RU"/>
          </w:rPr>
          <w:t>31.05.2016 № 665-ЗО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proofErr w:type="gramStart"/>
      <w:r w:rsidRPr="008D1729">
        <w:rPr>
          <w:rFonts w:eastAsia="Times New Roman"/>
          <w:color w:val="000000"/>
          <w:sz w:val="24"/>
          <w:szCs w:val="24"/>
          <w:lang w:eastAsia="ru-RU"/>
        </w:rPr>
        <w:t>Гражданин, замещавший государственную должность Кировской области (за исключением должности мирового судьи), в течение двух лет со дня освобождения от указанной должности имеет право замещать должность в коммерческой или некоммерческой организации и (или) выполнять в такой организации работы (оказывать такой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по государственному</w:t>
      </w:r>
      <w:proofErr w:type="gramEnd"/>
      <w:r w:rsidRPr="008D1729">
        <w:rPr>
          <w:rFonts w:eastAsia="Times New Roman"/>
          <w:color w:val="000000"/>
          <w:sz w:val="24"/>
          <w:szCs w:val="24"/>
          <w:lang w:eastAsia="ru-RU"/>
        </w:rPr>
        <w:t xml:space="preserve"> управлению этой организацией входили в его должностные (служебные) обязанности, с согласия комиссии по координации работы по противодействию коррупции в Кировской области.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(статья 14.5 в редакции Закона Кировской области от </w:t>
      </w:r>
      <w:hyperlink r:id="rId51" w:tgtFrame="_blank" w:history="1">
        <w:r w:rsidRPr="008D1729">
          <w:rPr>
            <w:rFonts w:eastAsia="Times New Roman"/>
            <w:color w:val="0000FF"/>
            <w:sz w:val="24"/>
            <w:szCs w:val="24"/>
            <w:lang w:eastAsia="ru-RU"/>
          </w:rPr>
          <w:t>27.02.2024 № 249-ЗО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15. Обязанность государственных и муниципальных служащих уведомлять об обращениях в целях склонения к совершению коррупционных правонарушений </w:t>
      </w:r>
      <w:r w:rsidRPr="008D1729">
        <w:rPr>
          <w:rFonts w:eastAsia="Times New Roman"/>
          <w:color w:val="000000"/>
          <w:sz w:val="24"/>
          <w:szCs w:val="24"/>
          <w:lang w:eastAsia="ru-RU"/>
        </w:rPr>
        <w:t>- утратила силу Законом Кировской области от </w:t>
      </w:r>
      <w:hyperlink r:id="rId52" w:history="1">
        <w:r w:rsidRPr="008D1729">
          <w:rPr>
            <w:rFonts w:eastAsia="Times New Roman"/>
            <w:color w:val="0000FF"/>
            <w:sz w:val="24"/>
            <w:szCs w:val="24"/>
            <w:lang w:eastAsia="ru-RU"/>
          </w:rPr>
          <w:t>29.09.2009 № 421-ЗО</w:t>
        </w:r>
      </w:hyperlink>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16. Конфликт интересов</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1. </w:t>
      </w:r>
      <w:proofErr w:type="gramStart"/>
      <w:r w:rsidRPr="008D1729">
        <w:rPr>
          <w:rFonts w:eastAsia="Times New Roman"/>
          <w:color w:val="000000"/>
          <w:sz w:val="24"/>
          <w:szCs w:val="24"/>
          <w:lang w:eastAsia="ru-RU"/>
        </w:rPr>
        <w:t>Под конфликтом интересов в соответствии с </w:t>
      </w:r>
      <w:hyperlink r:id="rId53" w:tgtFrame="_blank" w:history="1">
        <w:r w:rsidRPr="008D1729">
          <w:rPr>
            <w:rFonts w:eastAsia="Times New Roman"/>
            <w:color w:val="0000FF"/>
            <w:sz w:val="24"/>
            <w:szCs w:val="24"/>
            <w:lang w:eastAsia="ru-RU"/>
          </w:rPr>
          <w:t>Федеральным законом</w:t>
        </w:r>
      </w:hyperlink>
      <w:r w:rsidRPr="008D1729">
        <w:rPr>
          <w:rFonts w:eastAsia="Times New Roman"/>
          <w:color w:val="000000"/>
          <w:sz w:val="24"/>
          <w:szCs w:val="24"/>
          <w:lang w:eastAsia="ru-RU"/>
        </w:rPr>
        <w:t xml:space="preserve"> «О противодействии коррупции» понимается ситуация, при которой личная </w:t>
      </w:r>
      <w:r w:rsidRPr="008D1729">
        <w:rPr>
          <w:rFonts w:eastAsia="Times New Roman"/>
          <w:color w:val="000000"/>
          <w:sz w:val="24"/>
          <w:szCs w:val="24"/>
          <w:lang w:eastAsia="ru-RU"/>
        </w:rPr>
        <w:lastRenderedPageBreak/>
        <w:t>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roofErr w:type="gramEnd"/>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2. </w:t>
      </w:r>
      <w:proofErr w:type="gramStart"/>
      <w:r w:rsidRPr="008D1729">
        <w:rPr>
          <w:rFonts w:eastAsia="Times New Roman"/>
          <w:color w:val="000000"/>
          <w:sz w:val="24"/>
          <w:szCs w:val="24"/>
          <w:lang w:eastAsia="ru-RU"/>
        </w:rPr>
        <w:t>В части 1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части 1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w:t>
      </w:r>
      <w:proofErr w:type="gramEnd"/>
      <w:r w:rsidRPr="008D1729">
        <w:rPr>
          <w:rFonts w:eastAsia="Times New Roman"/>
          <w:color w:val="000000"/>
          <w:sz w:val="24"/>
          <w:szCs w:val="24"/>
          <w:lang w:eastAsia="ru-RU"/>
        </w:rPr>
        <w:t>, детьми супругов и супругами детей), гражданами или организациями, с которыми лицо, указанное в части 1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(в редакции Закона Кировской области от</w:t>
      </w:r>
      <w:hyperlink r:id="rId54" w:tgtFrame="_blank" w:history="1">
        <w:r w:rsidRPr="008D1729">
          <w:rPr>
            <w:rFonts w:eastAsia="Times New Roman"/>
            <w:color w:val="0000FF"/>
            <w:sz w:val="24"/>
            <w:szCs w:val="24"/>
            <w:lang w:eastAsia="ru-RU"/>
          </w:rPr>
          <w:t>25.12.2015 № 613-ЗО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3. Обязанность принимать меры по предотвращению и урегулированию конфликта интересов возлагается </w:t>
      </w:r>
      <w:proofErr w:type="gramStart"/>
      <w:r w:rsidRPr="008D1729">
        <w:rPr>
          <w:rFonts w:eastAsia="Times New Roman"/>
          <w:color w:val="000000"/>
          <w:sz w:val="24"/>
          <w:szCs w:val="24"/>
          <w:lang w:eastAsia="ru-RU"/>
        </w:rPr>
        <w:t>на</w:t>
      </w:r>
      <w:proofErr w:type="gramEnd"/>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 государственных и муниципальных служащих;</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2) иные категории лиц в случаях, предусмотренных федеральными законами.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(часть 3 введена Законом Кировской области от </w:t>
      </w:r>
      <w:hyperlink r:id="rId55" w:tgtFrame="_blank" w:history="1">
        <w:r w:rsidRPr="008D1729">
          <w:rPr>
            <w:rFonts w:eastAsia="Times New Roman"/>
            <w:color w:val="0000FF"/>
            <w:sz w:val="24"/>
            <w:szCs w:val="24"/>
            <w:lang w:eastAsia="ru-RU"/>
          </w:rPr>
          <w:t>27.02.2024 № 249-ЗО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16</w:t>
      </w:r>
      <w:r w:rsidRPr="008D1729">
        <w:rPr>
          <w:rFonts w:eastAsia="Times New Roman"/>
          <w:b/>
          <w:bCs/>
          <w:color w:val="000000"/>
          <w:sz w:val="24"/>
          <w:szCs w:val="24"/>
          <w:vertAlign w:val="superscript"/>
          <w:lang w:eastAsia="ru-RU"/>
        </w:rPr>
        <w:t>1</w:t>
      </w:r>
      <w:r w:rsidRPr="008D1729">
        <w:rPr>
          <w:rFonts w:eastAsia="Times New Roman"/>
          <w:b/>
          <w:bCs/>
          <w:color w:val="000000"/>
          <w:sz w:val="24"/>
          <w:szCs w:val="24"/>
          <w:lang w:eastAsia="ru-RU"/>
        </w:rPr>
        <w:t>. Порядок предотвращения и урегулирования конфликта интересов</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(статья введена Законом Кировской области от </w:t>
      </w:r>
      <w:hyperlink r:id="rId56" w:tgtFrame="_blank" w:history="1">
        <w:r w:rsidRPr="008D1729">
          <w:rPr>
            <w:rFonts w:eastAsia="Times New Roman"/>
            <w:color w:val="0000FF"/>
            <w:sz w:val="24"/>
            <w:szCs w:val="24"/>
            <w:lang w:eastAsia="ru-RU"/>
          </w:rPr>
          <w:t>25.12.2015 № 613-ЗО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1. Лицо, указанное в части 1 статьи 16 настоящего Закона, обязано принимать меры по недопущению любой возможности возникновения конфликта интересов.</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2. </w:t>
      </w:r>
      <w:proofErr w:type="gramStart"/>
      <w:r w:rsidRPr="008D1729">
        <w:rPr>
          <w:rFonts w:eastAsia="Times New Roman"/>
          <w:color w:val="000000"/>
          <w:sz w:val="24"/>
          <w:szCs w:val="24"/>
          <w:lang w:eastAsia="ru-RU"/>
        </w:rPr>
        <w:t>Лицо, указанное в части 1 статьи 16 настоящего Закона, обязано уведомить представителя нанимателя (работодателя), иное уполномоченное лицо, определенное нормативными правовыми актами Кировской области, муниципальными правовыми актами, в порядке, установленном нормативными правовыми актами Кировской области, муниципальными правовыми актами, о возникшем конфликте интересов или о возможности его возникновения, как только ему станет об этом известно.</w:t>
      </w:r>
      <w:proofErr w:type="gramEnd"/>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w:t>
      </w:r>
      <w:proofErr w:type="gramStart"/>
      <w:r w:rsidRPr="008D1729">
        <w:rPr>
          <w:rFonts w:eastAsia="Times New Roman"/>
          <w:color w:val="000000"/>
          <w:sz w:val="24"/>
          <w:szCs w:val="24"/>
          <w:lang w:eastAsia="ru-RU"/>
        </w:rPr>
        <w:t>ч</w:t>
      </w:r>
      <w:proofErr w:type="gramEnd"/>
      <w:r w:rsidRPr="008D1729">
        <w:rPr>
          <w:rFonts w:eastAsia="Times New Roman"/>
          <w:color w:val="000000"/>
          <w:sz w:val="24"/>
          <w:szCs w:val="24"/>
          <w:lang w:eastAsia="ru-RU"/>
        </w:rPr>
        <w:t>асть 2 в редакции Закона Кировской области от </w:t>
      </w:r>
      <w:hyperlink r:id="rId57" w:tgtFrame="_blank" w:history="1">
        <w:r w:rsidRPr="008D1729">
          <w:rPr>
            <w:rFonts w:eastAsia="Times New Roman"/>
            <w:color w:val="0000FF"/>
            <w:sz w:val="24"/>
            <w:szCs w:val="24"/>
            <w:lang w:eastAsia="ru-RU"/>
          </w:rPr>
          <w:t>27.02.2024 № 249-ЗО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3. Представитель нанимателя, работодатель, иное уполномоченное лицо, указанное в части 2 настоящей статьи, если им стало известно о возникновении у лица, указанного в части 1 статьи 16 настоящего Закона, личной заинтересованности, которая приводит или может привести к конфликту интересов, обязаны принять меры по предотвращению или урегулированию конфликта интересов.</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w:t>
      </w:r>
      <w:proofErr w:type="gramStart"/>
      <w:r w:rsidRPr="008D1729">
        <w:rPr>
          <w:rFonts w:eastAsia="Times New Roman"/>
          <w:color w:val="000000"/>
          <w:sz w:val="24"/>
          <w:szCs w:val="24"/>
          <w:lang w:eastAsia="ru-RU"/>
        </w:rPr>
        <w:t>ч</w:t>
      </w:r>
      <w:proofErr w:type="gramEnd"/>
      <w:r w:rsidRPr="008D1729">
        <w:rPr>
          <w:rFonts w:eastAsia="Times New Roman"/>
          <w:color w:val="000000"/>
          <w:sz w:val="24"/>
          <w:szCs w:val="24"/>
          <w:lang w:eastAsia="ru-RU"/>
        </w:rPr>
        <w:t>асть 3 в редакции Закона Кировской области от </w:t>
      </w:r>
      <w:hyperlink r:id="rId58" w:tgtFrame="_blank" w:history="1">
        <w:r w:rsidRPr="008D1729">
          <w:rPr>
            <w:rFonts w:eastAsia="Times New Roman"/>
            <w:color w:val="0000FF"/>
            <w:sz w:val="24"/>
            <w:szCs w:val="24"/>
            <w:lang w:eastAsia="ru-RU"/>
          </w:rPr>
          <w:t>27.02.2024 № 249-ЗО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4. Предотвращение или урегулирование конфликта интересов может состоять в изменении должностного или служебного положения лица, указанного в части 1 статьи 16 настоящего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5. Предотвращение и урегулирование конфликта интересов, стороной которого является лицо, указанное в части 1 статьи 16 настоящего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xml:space="preserve">6. Непринятие лицом, указанным в части 1 статьи 16 настоящего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w:t>
      </w:r>
      <w:r w:rsidRPr="008D1729">
        <w:rPr>
          <w:rFonts w:eastAsia="Times New Roman"/>
          <w:color w:val="000000"/>
          <w:sz w:val="24"/>
          <w:szCs w:val="24"/>
          <w:lang w:eastAsia="ru-RU"/>
        </w:rPr>
        <w:lastRenderedPageBreak/>
        <w:t>указанного лица в соответствии с законодательством Российской Федерации, за исключением случаев, установленных федеральными законами.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w:t>
      </w:r>
      <w:proofErr w:type="gramStart"/>
      <w:r w:rsidRPr="008D1729">
        <w:rPr>
          <w:rFonts w:eastAsia="Times New Roman"/>
          <w:color w:val="000000"/>
          <w:sz w:val="24"/>
          <w:szCs w:val="24"/>
          <w:lang w:eastAsia="ru-RU"/>
        </w:rPr>
        <w:t>ч</w:t>
      </w:r>
      <w:proofErr w:type="gramEnd"/>
      <w:r w:rsidRPr="008D1729">
        <w:rPr>
          <w:rFonts w:eastAsia="Times New Roman"/>
          <w:color w:val="000000"/>
          <w:sz w:val="24"/>
          <w:szCs w:val="24"/>
          <w:lang w:eastAsia="ru-RU"/>
        </w:rPr>
        <w:t>асть 6 в редакции Закона Кировской области от </w:t>
      </w:r>
      <w:hyperlink r:id="rId59" w:tgtFrame="_blank" w:history="1">
        <w:r w:rsidRPr="008D1729">
          <w:rPr>
            <w:rFonts w:eastAsia="Times New Roman"/>
            <w:color w:val="0000FF"/>
            <w:sz w:val="24"/>
            <w:szCs w:val="24"/>
            <w:lang w:eastAsia="ru-RU"/>
          </w:rPr>
          <w:t>27.02.2024 № 249-ЗО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7. В случае</w:t>
      </w:r>
      <w:proofErr w:type="gramStart"/>
      <w:r w:rsidRPr="008D1729">
        <w:rPr>
          <w:rFonts w:eastAsia="Times New Roman"/>
          <w:color w:val="000000"/>
          <w:sz w:val="24"/>
          <w:szCs w:val="24"/>
          <w:lang w:eastAsia="ru-RU"/>
        </w:rPr>
        <w:t>,</w:t>
      </w:r>
      <w:proofErr w:type="gramEnd"/>
      <w:r w:rsidRPr="008D1729">
        <w:rPr>
          <w:rFonts w:eastAsia="Times New Roman"/>
          <w:color w:val="000000"/>
          <w:sz w:val="24"/>
          <w:szCs w:val="24"/>
          <w:lang w:eastAsia="ru-RU"/>
        </w:rPr>
        <w:t> если лицо, указанное в части 1 статьи 16 настоящего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17. Порядок предотвращения и урегулирования конфликта интересов на государственной и муниципальной службе Кировской области </w:t>
      </w:r>
      <w:r w:rsidRPr="008D1729">
        <w:rPr>
          <w:rFonts w:eastAsia="Times New Roman"/>
          <w:color w:val="000000"/>
          <w:sz w:val="24"/>
          <w:szCs w:val="24"/>
          <w:lang w:eastAsia="ru-RU"/>
        </w:rPr>
        <w:t>- утратила силу Законом Кировской области от </w:t>
      </w:r>
      <w:hyperlink r:id="rId60" w:history="1">
        <w:r w:rsidRPr="008D1729">
          <w:rPr>
            <w:rFonts w:eastAsia="Times New Roman"/>
            <w:color w:val="0000FF"/>
            <w:sz w:val="24"/>
            <w:szCs w:val="24"/>
            <w:lang w:eastAsia="ru-RU"/>
          </w:rPr>
          <w:t>29.09.2009 № 421-ЗО</w:t>
        </w:r>
      </w:hyperlink>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18. Ограничения, налагаемые на гражданина, замещавшего должность государственной или муниципальной службы, при заключении им трудового договора </w:t>
      </w:r>
      <w:r w:rsidRPr="008D1729">
        <w:rPr>
          <w:rFonts w:eastAsia="Times New Roman"/>
          <w:color w:val="000000"/>
          <w:sz w:val="24"/>
          <w:szCs w:val="24"/>
          <w:lang w:eastAsia="ru-RU"/>
        </w:rPr>
        <w:t>- утратила силу Законом Кировской области от </w:t>
      </w:r>
      <w:hyperlink r:id="rId61" w:history="1">
        <w:r w:rsidRPr="008D1729">
          <w:rPr>
            <w:rFonts w:eastAsia="Times New Roman"/>
            <w:color w:val="0000FF"/>
            <w:sz w:val="24"/>
            <w:szCs w:val="24"/>
            <w:lang w:eastAsia="ru-RU"/>
          </w:rPr>
          <w:t>29.09.2009 № 421-ЗО</w:t>
        </w:r>
      </w:hyperlink>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19. Виды признаков коррупционных правонарушений </w:t>
      </w:r>
      <w:r w:rsidRPr="008D1729">
        <w:rPr>
          <w:rFonts w:eastAsia="Times New Roman"/>
          <w:color w:val="000000"/>
          <w:sz w:val="24"/>
          <w:szCs w:val="24"/>
          <w:lang w:eastAsia="ru-RU"/>
        </w:rPr>
        <w:t>- утратила силу Законом Кировской области от </w:t>
      </w:r>
      <w:hyperlink r:id="rId62" w:history="1">
        <w:r w:rsidRPr="008D1729">
          <w:rPr>
            <w:rFonts w:eastAsia="Times New Roman"/>
            <w:color w:val="0000FF"/>
            <w:sz w:val="24"/>
            <w:szCs w:val="24"/>
            <w:lang w:eastAsia="ru-RU"/>
          </w:rPr>
          <w:t>29.09.2009 № 421-ЗО</w:t>
        </w:r>
      </w:hyperlink>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20. Ответственность физических, юридических лиц в сфере противодействия коррупции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Физические и юридические лица несут ответственность за совершение коррупционных правонарушений, установленную законодательством Российской Федерации.</w:t>
      </w:r>
    </w:p>
    <w:p w:rsidR="00C26CDD" w:rsidRPr="008D1729" w:rsidRDefault="00C26CDD" w:rsidP="008D1729">
      <w:pPr>
        <w:ind w:firstLine="709"/>
        <w:contextualSpacing/>
        <w:jc w:val="both"/>
        <w:rPr>
          <w:rFonts w:eastAsia="Times New Roman"/>
          <w:color w:val="000000"/>
          <w:sz w:val="24"/>
          <w:szCs w:val="24"/>
          <w:lang w:eastAsia="ru-RU"/>
        </w:rPr>
      </w:pPr>
      <w:proofErr w:type="gramStart"/>
      <w:r w:rsidRPr="008D1729">
        <w:rPr>
          <w:rFonts w:eastAsia="Times New Roman"/>
          <w:color w:val="000000"/>
          <w:sz w:val="24"/>
          <w:szCs w:val="24"/>
          <w:lang w:eastAsia="ru-RU"/>
        </w:rPr>
        <w:t>Физические лица, в отношении которых законодательством Российской Федерации установлена дисциплинарная ответственность за несоблюдение ограничений и запретов, требований о предотвращении или об урегулировании конфликта интересов и неисполнение обязанностей, освобождаются от указанной ответственности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 3 – 6 статьи 13</w:t>
      </w:r>
      <w:proofErr w:type="gramEnd"/>
      <w:r w:rsidRPr="008D1729">
        <w:rPr>
          <w:rFonts w:eastAsia="Times New Roman"/>
          <w:color w:val="000000"/>
          <w:sz w:val="24"/>
          <w:szCs w:val="24"/>
          <w:lang w:eastAsia="ru-RU"/>
        </w:rPr>
        <w:t> </w:t>
      </w:r>
      <w:hyperlink r:id="rId63" w:tgtFrame="_blank" w:history="1">
        <w:r w:rsidRPr="008D1729">
          <w:rPr>
            <w:rFonts w:eastAsia="Times New Roman"/>
            <w:color w:val="0000FF"/>
            <w:sz w:val="24"/>
            <w:szCs w:val="24"/>
            <w:lang w:eastAsia="ru-RU"/>
          </w:rPr>
          <w:t>Федерального закона</w:t>
        </w:r>
      </w:hyperlink>
      <w:r w:rsidRPr="008D1729">
        <w:rPr>
          <w:rFonts w:eastAsia="Times New Roman"/>
          <w:color w:val="000000"/>
          <w:sz w:val="24"/>
          <w:szCs w:val="24"/>
          <w:lang w:eastAsia="ru-RU"/>
        </w:rPr>
        <w:t> «О противодействии коррупции».</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(абзац введен Законом Кировской области от </w:t>
      </w:r>
      <w:hyperlink r:id="rId64" w:tgtFrame="_blank" w:history="1">
        <w:r w:rsidRPr="008D1729">
          <w:rPr>
            <w:rFonts w:eastAsia="Times New Roman"/>
            <w:color w:val="0000FF"/>
            <w:sz w:val="24"/>
            <w:szCs w:val="24"/>
            <w:lang w:eastAsia="ru-RU"/>
          </w:rPr>
          <w:t>27.02.2024 № 249-ЗО</w:t>
        </w:r>
      </w:hyperlink>
      <w:r w:rsidRPr="008D1729">
        <w:rPr>
          <w:rFonts w:eastAsia="Times New Roman"/>
          <w:color w:val="000000"/>
          <w:sz w:val="24"/>
          <w:szCs w:val="24"/>
          <w:lang w:eastAsia="ru-RU"/>
        </w:rPr>
        <w:t>)</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b/>
          <w:bCs/>
          <w:color w:val="000000"/>
          <w:sz w:val="24"/>
          <w:szCs w:val="24"/>
          <w:lang w:eastAsia="ru-RU"/>
        </w:rPr>
        <w:t>Статья 21. Вступление в силу настоящего Закона</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Настоящий Закон вступает в силу по истечении 10 дней со дня его официального опубликования.</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both"/>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right"/>
        <w:rPr>
          <w:rFonts w:eastAsia="Times New Roman"/>
          <w:color w:val="000000"/>
          <w:sz w:val="24"/>
          <w:szCs w:val="24"/>
          <w:lang w:eastAsia="ru-RU"/>
        </w:rPr>
      </w:pPr>
      <w:r w:rsidRPr="008D1729">
        <w:rPr>
          <w:rFonts w:eastAsia="Times New Roman"/>
          <w:color w:val="000000"/>
          <w:sz w:val="24"/>
          <w:szCs w:val="24"/>
          <w:lang w:eastAsia="ru-RU"/>
        </w:rPr>
        <w:t>Губернатор</w:t>
      </w:r>
    </w:p>
    <w:p w:rsidR="00C26CDD" w:rsidRPr="008D1729" w:rsidRDefault="00C26CDD" w:rsidP="008D1729">
      <w:pPr>
        <w:ind w:firstLine="709"/>
        <w:contextualSpacing/>
        <w:jc w:val="right"/>
        <w:rPr>
          <w:rFonts w:eastAsia="Times New Roman"/>
          <w:color w:val="000000"/>
          <w:sz w:val="24"/>
          <w:szCs w:val="24"/>
          <w:lang w:eastAsia="ru-RU"/>
        </w:rPr>
      </w:pPr>
      <w:r w:rsidRPr="008D1729">
        <w:rPr>
          <w:rFonts w:eastAsia="Times New Roman"/>
          <w:color w:val="000000"/>
          <w:sz w:val="24"/>
          <w:szCs w:val="24"/>
          <w:lang w:eastAsia="ru-RU"/>
        </w:rPr>
        <w:t>Кировской области</w:t>
      </w:r>
    </w:p>
    <w:p w:rsidR="00C26CDD" w:rsidRPr="008D1729" w:rsidRDefault="00C26CDD" w:rsidP="008D1729">
      <w:pPr>
        <w:ind w:firstLine="709"/>
        <w:contextualSpacing/>
        <w:jc w:val="right"/>
        <w:rPr>
          <w:rFonts w:eastAsia="Times New Roman"/>
          <w:color w:val="000000"/>
          <w:sz w:val="24"/>
          <w:szCs w:val="24"/>
          <w:lang w:eastAsia="ru-RU"/>
        </w:rPr>
      </w:pPr>
      <w:r w:rsidRPr="008D1729">
        <w:rPr>
          <w:rFonts w:eastAsia="Times New Roman"/>
          <w:color w:val="000000"/>
          <w:sz w:val="24"/>
          <w:szCs w:val="24"/>
          <w:lang w:eastAsia="ru-RU"/>
        </w:rPr>
        <w:t>Н.Ю. БЕЛЫХ</w:t>
      </w:r>
    </w:p>
    <w:p w:rsidR="00C26CDD" w:rsidRPr="008D1729" w:rsidRDefault="00C26CDD" w:rsidP="008D1729">
      <w:pPr>
        <w:ind w:firstLine="709"/>
        <w:contextualSpacing/>
        <w:jc w:val="right"/>
        <w:rPr>
          <w:rFonts w:eastAsia="Times New Roman"/>
          <w:color w:val="000000"/>
          <w:sz w:val="24"/>
          <w:szCs w:val="24"/>
          <w:lang w:eastAsia="ru-RU"/>
        </w:rPr>
      </w:pPr>
      <w:r w:rsidRPr="008D1729">
        <w:rPr>
          <w:rFonts w:eastAsia="Times New Roman"/>
          <w:color w:val="000000"/>
          <w:sz w:val="24"/>
          <w:szCs w:val="24"/>
          <w:lang w:eastAsia="ru-RU"/>
        </w:rPr>
        <w:t> </w:t>
      </w:r>
    </w:p>
    <w:p w:rsidR="00C26CDD" w:rsidRPr="008D1729" w:rsidRDefault="00C26CDD" w:rsidP="008D1729">
      <w:pPr>
        <w:ind w:firstLine="709"/>
        <w:contextualSpacing/>
        <w:jc w:val="right"/>
        <w:rPr>
          <w:rFonts w:eastAsia="Times New Roman"/>
          <w:color w:val="000000"/>
          <w:sz w:val="24"/>
          <w:szCs w:val="24"/>
          <w:lang w:eastAsia="ru-RU"/>
        </w:rPr>
      </w:pPr>
      <w:r w:rsidRPr="008D1729">
        <w:rPr>
          <w:rFonts w:eastAsia="Times New Roman"/>
          <w:color w:val="000000"/>
          <w:sz w:val="24"/>
          <w:szCs w:val="24"/>
          <w:lang w:eastAsia="ru-RU"/>
        </w:rPr>
        <w:t>г. Киров</w:t>
      </w:r>
    </w:p>
    <w:p w:rsidR="00C26CDD" w:rsidRPr="008D1729" w:rsidRDefault="00C26CDD" w:rsidP="008D1729">
      <w:pPr>
        <w:ind w:firstLine="709"/>
        <w:contextualSpacing/>
        <w:jc w:val="right"/>
        <w:rPr>
          <w:rFonts w:eastAsia="Times New Roman"/>
          <w:color w:val="000000"/>
          <w:sz w:val="24"/>
          <w:szCs w:val="24"/>
          <w:lang w:eastAsia="ru-RU"/>
        </w:rPr>
      </w:pPr>
      <w:r w:rsidRPr="008D1729">
        <w:rPr>
          <w:rFonts w:eastAsia="Times New Roman"/>
          <w:color w:val="000000"/>
          <w:sz w:val="24"/>
          <w:szCs w:val="24"/>
          <w:lang w:eastAsia="ru-RU"/>
        </w:rPr>
        <w:t>30 апреля 2009 года</w:t>
      </w:r>
    </w:p>
    <w:p w:rsidR="00C26CDD" w:rsidRPr="008D1729" w:rsidRDefault="00C26CDD" w:rsidP="008D1729">
      <w:pPr>
        <w:ind w:firstLine="709"/>
        <w:contextualSpacing/>
        <w:jc w:val="right"/>
        <w:rPr>
          <w:rFonts w:eastAsia="Times New Roman"/>
          <w:color w:val="000000"/>
          <w:sz w:val="24"/>
          <w:szCs w:val="24"/>
          <w:lang w:eastAsia="ru-RU"/>
        </w:rPr>
      </w:pPr>
      <w:r w:rsidRPr="008D1729">
        <w:rPr>
          <w:rFonts w:eastAsia="Times New Roman"/>
          <w:color w:val="000000"/>
          <w:sz w:val="24"/>
          <w:szCs w:val="24"/>
          <w:lang w:eastAsia="ru-RU"/>
        </w:rPr>
        <w:t>№ 365-ЗО</w:t>
      </w:r>
    </w:p>
    <w:p w:rsidR="00C26CDD" w:rsidRPr="00C26CDD" w:rsidRDefault="00C26CDD" w:rsidP="00C26CDD">
      <w:pPr>
        <w:ind w:firstLine="709"/>
        <w:jc w:val="center"/>
        <w:rPr>
          <w:rFonts w:ascii="Arial" w:eastAsia="Times New Roman" w:hAnsi="Arial" w:cs="Arial"/>
          <w:color w:val="000000"/>
          <w:sz w:val="24"/>
          <w:szCs w:val="24"/>
          <w:lang w:eastAsia="ru-RU"/>
        </w:rPr>
      </w:pPr>
      <w:r w:rsidRPr="00C26CDD">
        <w:rPr>
          <w:rFonts w:ascii="Arial" w:eastAsia="Times New Roman" w:hAnsi="Arial" w:cs="Arial"/>
          <w:color w:val="000000"/>
          <w:sz w:val="24"/>
          <w:szCs w:val="24"/>
          <w:lang w:eastAsia="ru-RU"/>
        </w:rPr>
        <w:t> </w:t>
      </w:r>
    </w:p>
    <w:p w:rsidR="00C26CDD" w:rsidRPr="008D1729" w:rsidRDefault="00C26CDD" w:rsidP="008D1729">
      <w:pPr>
        <w:contextualSpacing/>
        <w:jc w:val="center"/>
        <w:rPr>
          <w:rFonts w:eastAsia="Times New Roman"/>
          <w:color w:val="000000"/>
          <w:sz w:val="24"/>
          <w:szCs w:val="24"/>
          <w:lang w:eastAsia="ru-RU"/>
        </w:rPr>
      </w:pPr>
      <w:r w:rsidRPr="008D1729">
        <w:rPr>
          <w:rFonts w:eastAsia="Times New Roman"/>
          <w:color w:val="000000"/>
          <w:sz w:val="24"/>
          <w:szCs w:val="24"/>
          <w:lang w:eastAsia="ru-RU"/>
        </w:rPr>
        <w:lastRenderedPageBreak/>
        <w:t>(приложение введено - Законом Кировской области от </w:t>
      </w:r>
      <w:hyperlink r:id="rId65" w:tgtFrame="_blank" w:history="1">
        <w:r w:rsidRPr="008D1729">
          <w:rPr>
            <w:rFonts w:eastAsia="Times New Roman"/>
            <w:color w:val="0000FF"/>
            <w:sz w:val="24"/>
            <w:szCs w:val="24"/>
            <w:lang w:eastAsia="ru-RU"/>
          </w:rPr>
          <w:t>09.06.2020 № 379-ЗО</w:t>
        </w:r>
      </w:hyperlink>
      <w:r w:rsidRPr="008D1729">
        <w:rPr>
          <w:rFonts w:eastAsia="Times New Roman"/>
          <w:color w:val="000000"/>
          <w:sz w:val="24"/>
          <w:szCs w:val="24"/>
          <w:lang w:eastAsia="ru-RU"/>
        </w:rPr>
        <w:t>)</w:t>
      </w:r>
    </w:p>
    <w:p w:rsidR="00C26CDD" w:rsidRPr="008D1729" w:rsidRDefault="00C26CDD" w:rsidP="008D1729">
      <w:pPr>
        <w:contextualSpacing/>
        <w:jc w:val="center"/>
        <w:rPr>
          <w:rFonts w:eastAsia="Times New Roman"/>
          <w:color w:val="000000"/>
          <w:sz w:val="24"/>
          <w:szCs w:val="24"/>
          <w:lang w:eastAsia="ru-RU"/>
        </w:rPr>
      </w:pPr>
    </w:p>
    <w:p w:rsidR="00C26CDD" w:rsidRDefault="00C26CDD" w:rsidP="008D1729">
      <w:pPr>
        <w:contextualSpacing/>
        <w:jc w:val="center"/>
        <w:rPr>
          <w:rFonts w:eastAsia="Times New Roman"/>
          <w:color w:val="000000"/>
          <w:sz w:val="24"/>
          <w:szCs w:val="24"/>
          <w:lang w:eastAsia="ru-RU"/>
        </w:rPr>
      </w:pPr>
      <w:r w:rsidRPr="008D1729">
        <w:rPr>
          <w:rFonts w:eastAsia="Times New Roman"/>
          <w:color w:val="000000"/>
          <w:sz w:val="24"/>
          <w:szCs w:val="24"/>
          <w:lang w:eastAsia="ru-RU"/>
        </w:rPr>
        <w:t>(приложение в редакции Закона Кировской области от </w:t>
      </w:r>
      <w:hyperlink r:id="rId66" w:tgtFrame="_blank" w:history="1">
        <w:r w:rsidRPr="008D1729">
          <w:rPr>
            <w:rFonts w:eastAsia="Times New Roman"/>
            <w:color w:val="0000FF"/>
            <w:sz w:val="24"/>
            <w:szCs w:val="24"/>
            <w:lang w:eastAsia="ru-RU"/>
          </w:rPr>
          <w:t>19.12.2022 № 147-ЗО</w:t>
        </w:r>
      </w:hyperlink>
      <w:r w:rsidRPr="008D1729">
        <w:rPr>
          <w:rFonts w:eastAsia="Times New Roman"/>
          <w:color w:val="000000"/>
          <w:sz w:val="24"/>
          <w:szCs w:val="24"/>
          <w:lang w:eastAsia="ru-RU"/>
        </w:rPr>
        <w:t>)</w:t>
      </w:r>
    </w:p>
    <w:p w:rsidR="008D1729" w:rsidRDefault="008D1729" w:rsidP="008D1729">
      <w:pPr>
        <w:contextualSpacing/>
        <w:jc w:val="center"/>
        <w:rPr>
          <w:rFonts w:eastAsia="Times New Roman"/>
          <w:color w:val="000000"/>
          <w:sz w:val="24"/>
          <w:szCs w:val="24"/>
          <w:lang w:eastAsia="ru-RU"/>
        </w:rPr>
      </w:pPr>
    </w:p>
    <w:p w:rsidR="008D1729" w:rsidRDefault="008D1729" w:rsidP="008D1729">
      <w:pPr>
        <w:contextualSpacing/>
        <w:jc w:val="center"/>
        <w:rPr>
          <w:rFonts w:eastAsia="Times New Roman"/>
          <w:color w:val="000000"/>
          <w:sz w:val="24"/>
          <w:szCs w:val="24"/>
          <w:lang w:eastAsia="ru-RU"/>
        </w:rPr>
      </w:pPr>
    </w:p>
    <w:p w:rsidR="008D1729" w:rsidRDefault="008D1729" w:rsidP="008D1729">
      <w:pPr>
        <w:ind w:left="5103"/>
        <w:contextualSpacing/>
        <w:rPr>
          <w:rFonts w:eastAsia="Times New Roman"/>
          <w:sz w:val="24"/>
          <w:szCs w:val="24"/>
          <w:lang w:eastAsia="ru-RU"/>
        </w:rPr>
      </w:pPr>
      <w:r w:rsidRPr="008D1729">
        <w:rPr>
          <w:rFonts w:eastAsia="Times New Roman"/>
          <w:sz w:val="24"/>
          <w:szCs w:val="24"/>
          <w:lang w:eastAsia="ru-RU"/>
        </w:rPr>
        <w:t>Губернатору Кировской области</w:t>
      </w:r>
    </w:p>
    <w:p w:rsidR="008D1729" w:rsidRPr="008D1729" w:rsidRDefault="008D1729" w:rsidP="008D1729">
      <w:pPr>
        <w:ind w:left="5103"/>
        <w:contextualSpacing/>
        <w:rPr>
          <w:rFonts w:eastAsia="Times New Roman"/>
          <w:color w:val="000000"/>
          <w:sz w:val="24"/>
          <w:szCs w:val="24"/>
          <w:lang w:eastAsia="ru-RU"/>
        </w:rPr>
      </w:pPr>
      <w:r>
        <w:rPr>
          <w:rFonts w:eastAsia="Times New Roman"/>
          <w:sz w:val="24"/>
          <w:szCs w:val="24"/>
          <w:lang w:eastAsia="ru-RU"/>
        </w:rPr>
        <w:t>___________________________________</w:t>
      </w:r>
    </w:p>
    <w:p w:rsidR="00C26CDD" w:rsidRDefault="00C26CDD" w:rsidP="008D1729">
      <w:pPr>
        <w:ind w:left="5103"/>
        <w:contextualSpacing/>
        <w:rPr>
          <w:rFonts w:eastAsia="Times New Roman"/>
          <w:sz w:val="24"/>
          <w:szCs w:val="24"/>
          <w:lang w:eastAsia="ru-RU"/>
        </w:rPr>
      </w:pPr>
      <w:r w:rsidRPr="008D1729">
        <w:rPr>
          <w:rFonts w:eastAsia="Times New Roman"/>
          <w:color w:val="000000"/>
          <w:sz w:val="24"/>
          <w:szCs w:val="24"/>
          <w:lang w:eastAsia="ru-RU"/>
        </w:rPr>
        <w:t> </w:t>
      </w:r>
      <w:proofErr w:type="gramStart"/>
      <w:r w:rsidR="008D1729" w:rsidRPr="008D1729">
        <w:rPr>
          <w:rFonts w:eastAsia="Times New Roman"/>
          <w:sz w:val="24"/>
          <w:szCs w:val="24"/>
          <w:lang w:eastAsia="ru-RU"/>
        </w:rPr>
        <w:t>(фамилия, имя, отчество (при наличии</w:t>
      </w:r>
      <w:r w:rsidR="008D1729">
        <w:rPr>
          <w:rFonts w:eastAsia="Times New Roman"/>
          <w:sz w:val="24"/>
          <w:szCs w:val="24"/>
          <w:lang w:eastAsia="ru-RU"/>
        </w:rPr>
        <w:t>)</w:t>
      </w:r>
      <w:proofErr w:type="gramEnd"/>
    </w:p>
    <w:p w:rsidR="008D1729" w:rsidRDefault="008D1729" w:rsidP="008D1729">
      <w:pPr>
        <w:ind w:left="5103"/>
        <w:contextualSpacing/>
        <w:rPr>
          <w:rFonts w:eastAsia="Times New Roman"/>
          <w:sz w:val="24"/>
          <w:szCs w:val="24"/>
          <w:lang w:eastAsia="ru-RU"/>
        </w:rPr>
      </w:pPr>
    </w:p>
    <w:p w:rsidR="008D1729" w:rsidRDefault="008D1729" w:rsidP="008D1729">
      <w:pPr>
        <w:ind w:left="5103"/>
        <w:contextualSpacing/>
        <w:rPr>
          <w:rFonts w:eastAsia="Times New Roman"/>
          <w:sz w:val="24"/>
          <w:szCs w:val="24"/>
          <w:lang w:eastAsia="ru-RU"/>
        </w:rPr>
      </w:pPr>
      <w:r>
        <w:rPr>
          <w:rFonts w:eastAsia="Times New Roman"/>
          <w:sz w:val="24"/>
          <w:szCs w:val="24"/>
          <w:lang w:eastAsia="ru-RU"/>
        </w:rPr>
        <w:t>от ________________________________</w:t>
      </w:r>
    </w:p>
    <w:p w:rsidR="008D1729" w:rsidRDefault="008D1729" w:rsidP="008D1729">
      <w:pPr>
        <w:ind w:left="5103"/>
        <w:contextualSpacing/>
        <w:rPr>
          <w:rFonts w:eastAsia="Times New Roman"/>
          <w:sz w:val="24"/>
          <w:szCs w:val="24"/>
          <w:lang w:eastAsia="ru-RU"/>
        </w:rPr>
      </w:pPr>
      <w:r w:rsidRPr="008D1729">
        <w:rPr>
          <w:rFonts w:eastAsia="Times New Roman"/>
          <w:color w:val="000000"/>
          <w:sz w:val="24"/>
          <w:szCs w:val="24"/>
          <w:lang w:eastAsia="ru-RU"/>
        </w:rPr>
        <w:t> </w:t>
      </w:r>
      <w:proofErr w:type="gramStart"/>
      <w:r w:rsidRPr="008D1729">
        <w:rPr>
          <w:rFonts w:eastAsia="Times New Roman"/>
          <w:sz w:val="24"/>
          <w:szCs w:val="24"/>
          <w:lang w:eastAsia="ru-RU"/>
        </w:rPr>
        <w:t>(фамилия, имя, отчество (при наличии</w:t>
      </w:r>
      <w:r>
        <w:rPr>
          <w:rFonts w:eastAsia="Times New Roman"/>
          <w:sz w:val="24"/>
          <w:szCs w:val="24"/>
          <w:lang w:eastAsia="ru-RU"/>
        </w:rPr>
        <w:t>)</w:t>
      </w:r>
      <w:proofErr w:type="gramEnd"/>
    </w:p>
    <w:p w:rsidR="008D1729" w:rsidRDefault="008D1729" w:rsidP="008D1729">
      <w:pPr>
        <w:ind w:left="5103"/>
        <w:contextualSpacing/>
        <w:rPr>
          <w:rFonts w:eastAsia="Times New Roman"/>
          <w:sz w:val="24"/>
          <w:szCs w:val="24"/>
          <w:lang w:eastAsia="ru-RU"/>
        </w:rPr>
      </w:pPr>
      <w:r>
        <w:rPr>
          <w:rFonts w:eastAsia="Times New Roman"/>
          <w:sz w:val="24"/>
          <w:szCs w:val="24"/>
          <w:lang w:eastAsia="ru-RU"/>
        </w:rPr>
        <w:t>___________________________________</w:t>
      </w:r>
    </w:p>
    <w:p w:rsidR="008D1729" w:rsidRPr="004D11AE" w:rsidRDefault="008D1729" w:rsidP="004D11AE">
      <w:pPr>
        <w:ind w:left="5103"/>
        <w:contextualSpacing/>
        <w:jc w:val="center"/>
        <w:rPr>
          <w:rFonts w:eastAsia="Times New Roman"/>
          <w:color w:val="000000"/>
          <w:sz w:val="24"/>
          <w:szCs w:val="24"/>
          <w:lang w:eastAsia="ru-RU"/>
        </w:rPr>
      </w:pPr>
      <w:r>
        <w:rPr>
          <w:rFonts w:eastAsia="Times New Roman"/>
          <w:color w:val="000000"/>
          <w:sz w:val="24"/>
          <w:szCs w:val="24"/>
          <w:lang w:eastAsia="ru-RU"/>
        </w:rPr>
        <w:t>___________________________________</w:t>
      </w:r>
      <w:r w:rsidR="004D11AE" w:rsidRPr="004D11AE">
        <w:rPr>
          <w:rFonts w:eastAsia="Times New Roman"/>
          <w:sz w:val="18"/>
          <w:szCs w:val="18"/>
          <w:lang w:eastAsia="ru-RU"/>
        </w:rPr>
        <w:t xml:space="preserve">                                                                                               </w:t>
      </w:r>
      <w:r w:rsidR="004D11AE">
        <w:rPr>
          <w:rFonts w:eastAsia="Times New Roman"/>
          <w:sz w:val="18"/>
          <w:szCs w:val="18"/>
          <w:lang w:eastAsia="ru-RU"/>
        </w:rPr>
        <w:t>(наименование должности лица,</w:t>
      </w:r>
      <w:r w:rsidR="004D11AE" w:rsidRPr="004D11AE">
        <w:rPr>
          <w:rFonts w:eastAsia="Times New Roman"/>
          <w:sz w:val="18"/>
          <w:szCs w:val="18"/>
          <w:lang w:eastAsia="ru-RU"/>
        </w:rPr>
        <w:t xml:space="preserve"> представившего                              уведомление)</w:t>
      </w:r>
    </w:p>
    <w:p w:rsidR="008D1729" w:rsidRPr="004D11AE" w:rsidRDefault="004D11AE" w:rsidP="004D11AE">
      <w:pPr>
        <w:ind w:firstLine="709"/>
        <w:rPr>
          <w:rFonts w:eastAsia="Times New Roman"/>
          <w:bCs/>
          <w:color w:val="000000"/>
          <w:sz w:val="24"/>
          <w:szCs w:val="24"/>
          <w:lang w:eastAsia="ru-RU"/>
        </w:rPr>
      </w:pPr>
      <w:r w:rsidRPr="004D11AE">
        <w:rPr>
          <w:rFonts w:eastAsia="Times New Roman"/>
          <w:bCs/>
          <w:color w:val="000000"/>
          <w:sz w:val="24"/>
          <w:szCs w:val="24"/>
          <w:lang w:eastAsia="ru-RU"/>
        </w:rPr>
        <w:t>________________________</w:t>
      </w:r>
    </w:p>
    <w:p w:rsidR="004D11AE" w:rsidRPr="004D11AE" w:rsidRDefault="004D11AE" w:rsidP="004D11AE">
      <w:pPr>
        <w:ind w:firstLine="709"/>
        <w:rPr>
          <w:rFonts w:eastAsia="Times New Roman"/>
          <w:bCs/>
          <w:color w:val="000000"/>
          <w:sz w:val="20"/>
          <w:szCs w:val="20"/>
          <w:lang w:eastAsia="ru-RU"/>
        </w:rPr>
      </w:pPr>
      <w:r>
        <w:rPr>
          <w:rFonts w:eastAsia="Times New Roman"/>
          <w:bCs/>
          <w:color w:val="000000"/>
          <w:sz w:val="20"/>
          <w:szCs w:val="20"/>
          <w:lang w:eastAsia="ru-RU"/>
        </w:rPr>
        <w:t xml:space="preserve">         Отметка об ознакомлении</w:t>
      </w:r>
    </w:p>
    <w:p w:rsidR="004D11AE" w:rsidRDefault="004D11AE" w:rsidP="00C26CDD">
      <w:pPr>
        <w:ind w:firstLine="709"/>
        <w:jc w:val="center"/>
        <w:rPr>
          <w:rFonts w:ascii="Arial" w:eastAsia="Times New Roman" w:hAnsi="Arial" w:cs="Arial"/>
          <w:b/>
          <w:bCs/>
          <w:color w:val="000000"/>
          <w:sz w:val="32"/>
          <w:szCs w:val="32"/>
          <w:lang w:eastAsia="ru-RU"/>
        </w:rPr>
      </w:pPr>
    </w:p>
    <w:p w:rsidR="00C26CDD" w:rsidRPr="004D11AE" w:rsidRDefault="00C26CDD" w:rsidP="00C26CDD">
      <w:pPr>
        <w:jc w:val="center"/>
        <w:rPr>
          <w:rFonts w:eastAsia="Times New Roman"/>
          <w:color w:val="000000"/>
          <w:lang w:eastAsia="ru-RU"/>
        </w:rPr>
      </w:pPr>
      <w:r w:rsidRPr="004D11AE">
        <w:rPr>
          <w:rFonts w:eastAsia="Times New Roman"/>
          <w:b/>
          <w:bCs/>
          <w:color w:val="000000"/>
          <w:lang w:eastAsia="ru-RU"/>
        </w:rPr>
        <w:t>УВЕДОМЛЕНИЕ</w:t>
      </w:r>
    </w:p>
    <w:p w:rsidR="00C26CDD" w:rsidRPr="004D11AE" w:rsidRDefault="00C26CDD" w:rsidP="00C26CDD">
      <w:pPr>
        <w:spacing w:after="360"/>
        <w:jc w:val="center"/>
        <w:rPr>
          <w:rFonts w:eastAsia="Times New Roman"/>
          <w:color w:val="000000"/>
          <w:lang w:eastAsia="ru-RU"/>
        </w:rPr>
      </w:pPr>
      <w:r w:rsidRPr="004D11AE">
        <w:rPr>
          <w:rFonts w:eastAsia="Times New Roman"/>
          <w:b/>
          <w:bCs/>
          <w:color w:val="000000"/>
          <w:lang w:eastAsia="ru-RU"/>
        </w:rPr>
        <w:t>о намерении участвовать на безвозмездной основе в управлении некоммерческой организацией</w:t>
      </w:r>
    </w:p>
    <w:p w:rsid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В соответствии с частью 2 статьи 14</w:t>
      </w:r>
      <w:r w:rsidR="004D11AE">
        <w:rPr>
          <w:rFonts w:eastAsia="Times New Roman"/>
          <w:color w:val="000000"/>
          <w:sz w:val="24"/>
          <w:szCs w:val="24"/>
          <w:lang w:eastAsia="ru-RU"/>
        </w:rPr>
        <w:t xml:space="preserve"> </w:t>
      </w:r>
      <w:hyperlink r:id="rId67" w:tgtFrame="_blank" w:history="1">
        <w:r w:rsidRPr="004D11AE">
          <w:rPr>
            <w:rFonts w:eastAsia="Times New Roman"/>
            <w:color w:val="0000FF"/>
            <w:sz w:val="24"/>
            <w:szCs w:val="24"/>
            <w:lang w:eastAsia="ru-RU"/>
          </w:rPr>
          <w:t>Закона Кировской области от 30 апреля 2009 года</w:t>
        </w:r>
        <w:r w:rsidR="004D11AE">
          <w:rPr>
            <w:rFonts w:eastAsia="Times New Roman"/>
            <w:color w:val="0000FF"/>
            <w:sz w:val="24"/>
            <w:szCs w:val="24"/>
            <w:lang w:eastAsia="ru-RU"/>
          </w:rPr>
          <w:t xml:space="preserve"> № </w:t>
        </w:r>
        <w:r w:rsidRPr="004D11AE">
          <w:rPr>
            <w:rFonts w:eastAsia="Times New Roman"/>
            <w:color w:val="0000FF"/>
            <w:sz w:val="24"/>
            <w:szCs w:val="24"/>
            <w:lang w:eastAsia="ru-RU"/>
          </w:rPr>
          <w:t>365-ЗО </w:t>
        </w:r>
      </w:hyperlink>
      <w:r w:rsidR="004D11AE">
        <w:rPr>
          <w:sz w:val="24"/>
          <w:szCs w:val="24"/>
        </w:rPr>
        <w:t xml:space="preserve"> </w:t>
      </w:r>
      <w:r w:rsidR="004D11AE">
        <w:rPr>
          <w:rFonts w:eastAsia="Times New Roman"/>
          <w:color w:val="000000"/>
          <w:sz w:val="24"/>
          <w:szCs w:val="24"/>
          <w:lang w:eastAsia="ru-RU"/>
        </w:rPr>
        <w:t xml:space="preserve">«О противодействии коррупции </w:t>
      </w:r>
      <w:r w:rsidRPr="004D11AE">
        <w:rPr>
          <w:rFonts w:eastAsia="Times New Roman"/>
          <w:color w:val="000000"/>
          <w:sz w:val="24"/>
          <w:szCs w:val="24"/>
          <w:lang w:eastAsia="ru-RU"/>
        </w:rPr>
        <w:t xml:space="preserve">в </w:t>
      </w:r>
      <w:r w:rsidR="004D11AE">
        <w:rPr>
          <w:rFonts w:eastAsia="Times New Roman"/>
          <w:color w:val="000000"/>
          <w:sz w:val="24"/>
          <w:szCs w:val="24"/>
          <w:lang w:eastAsia="ru-RU"/>
        </w:rPr>
        <w:t xml:space="preserve">Кировской области» уведомляю о том, </w:t>
      </w:r>
      <w:r w:rsidR="004D11AE" w:rsidRPr="004D11AE">
        <w:rPr>
          <w:rFonts w:eastAsia="Times New Roman"/>
          <w:color w:val="000000"/>
          <w:sz w:val="24"/>
          <w:szCs w:val="24"/>
          <w:lang w:eastAsia="ru-RU"/>
        </w:rPr>
        <w:t xml:space="preserve"> </w:t>
      </w:r>
      <w:r w:rsidR="004D11AE">
        <w:rPr>
          <w:rFonts w:eastAsia="Times New Roman"/>
          <w:color w:val="000000"/>
          <w:sz w:val="24"/>
          <w:szCs w:val="24"/>
          <w:lang w:eastAsia="ru-RU"/>
        </w:rPr>
        <w:t xml:space="preserve">что намереваюсь с «___» ____________ 20____ года </w:t>
      </w:r>
      <w:r w:rsidRPr="004D11AE">
        <w:rPr>
          <w:rFonts w:eastAsia="Times New Roman"/>
          <w:color w:val="000000"/>
          <w:sz w:val="24"/>
          <w:szCs w:val="24"/>
          <w:lang w:eastAsia="ru-RU"/>
        </w:rPr>
        <w:t>участвовать на безвозмездной основе в управлении некоммерческой организацией</w:t>
      </w:r>
      <w:r w:rsidR="004D11AE">
        <w:rPr>
          <w:rFonts w:eastAsia="Times New Roman"/>
          <w:color w:val="000000"/>
          <w:sz w:val="24"/>
          <w:szCs w:val="24"/>
          <w:lang w:eastAsia="ru-RU"/>
        </w:rPr>
        <w:t xml:space="preserve"> </w:t>
      </w:r>
      <w:r w:rsidRPr="004D11AE">
        <w:rPr>
          <w:rFonts w:eastAsia="Times New Roman"/>
          <w:color w:val="000000"/>
          <w:sz w:val="24"/>
          <w:szCs w:val="24"/>
          <w:lang w:eastAsia="ru-RU"/>
        </w:rPr>
        <w:t>_________________________________</w:t>
      </w:r>
      <w:r w:rsidR="004D11AE">
        <w:rPr>
          <w:rFonts w:eastAsia="Times New Roman"/>
          <w:color w:val="000000"/>
          <w:sz w:val="24"/>
          <w:szCs w:val="24"/>
          <w:lang w:eastAsia="ru-RU"/>
        </w:rPr>
        <w:t>_____</w:t>
      </w:r>
    </w:p>
    <w:p w:rsidR="00C26CDD" w:rsidRPr="004D11AE" w:rsidRDefault="004D11AE" w:rsidP="004D11AE">
      <w:pPr>
        <w:ind w:firstLine="709"/>
        <w:contextualSpacing/>
        <w:jc w:val="both"/>
        <w:rPr>
          <w:rFonts w:eastAsia="Times New Roman"/>
          <w:color w:val="000000"/>
          <w:sz w:val="24"/>
          <w:szCs w:val="24"/>
          <w:lang w:eastAsia="ru-RU"/>
        </w:rPr>
      </w:pPr>
      <w:r>
        <w:rPr>
          <w:rFonts w:eastAsia="Times New Roman"/>
          <w:color w:val="000000"/>
          <w:sz w:val="24"/>
          <w:szCs w:val="24"/>
          <w:lang w:eastAsia="ru-RU"/>
        </w:rPr>
        <w:t>_______________________________________________________________________</w:t>
      </w:r>
      <w:r w:rsidR="00C26CDD" w:rsidRPr="004D11AE">
        <w:rPr>
          <w:rFonts w:eastAsia="Times New Roman"/>
          <w:color w:val="000000"/>
          <w:sz w:val="24"/>
          <w:szCs w:val="24"/>
          <w:lang w:eastAsia="ru-RU"/>
        </w:rPr>
        <w:t>.</w:t>
      </w:r>
    </w:p>
    <w:p w:rsidR="00C26CDD" w:rsidRPr="004D11AE" w:rsidRDefault="00C26CDD" w:rsidP="004D11AE">
      <w:pPr>
        <w:ind w:firstLine="709"/>
        <w:contextualSpacing/>
        <w:jc w:val="center"/>
        <w:rPr>
          <w:rFonts w:eastAsia="Times New Roman"/>
          <w:color w:val="000000"/>
          <w:sz w:val="24"/>
          <w:szCs w:val="24"/>
          <w:lang w:eastAsia="ru-RU"/>
        </w:rPr>
      </w:pPr>
      <w:r w:rsidRPr="004D11AE">
        <w:rPr>
          <w:rFonts w:eastAsia="Times New Roman"/>
          <w:color w:val="000000"/>
          <w:sz w:val="24"/>
          <w:szCs w:val="24"/>
          <w:lang w:eastAsia="ru-RU"/>
        </w:rPr>
        <w:t>(наименование некоммерческой организации)</w:t>
      </w: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Основной вид деятельности некоммерческой организации: __________</w:t>
      </w:r>
      <w:r w:rsidR="004D11AE">
        <w:rPr>
          <w:rFonts w:eastAsia="Times New Roman"/>
          <w:color w:val="000000"/>
          <w:sz w:val="24"/>
          <w:szCs w:val="24"/>
          <w:lang w:eastAsia="ru-RU"/>
        </w:rPr>
        <w:t>__________</w:t>
      </w: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_________________________________________________________________</w:t>
      </w:r>
      <w:r w:rsidR="004D11AE">
        <w:rPr>
          <w:rFonts w:eastAsia="Times New Roman"/>
          <w:color w:val="000000"/>
          <w:sz w:val="24"/>
          <w:szCs w:val="24"/>
          <w:lang w:eastAsia="ru-RU"/>
        </w:rPr>
        <w:t>_____</w:t>
      </w:r>
      <w:r w:rsidRPr="004D11AE">
        <w:rPr>
          <w:rFonts w:eastAsia="Times New Roman"/>
          <w:color w:val="000000"/>
          <w:sz w:val="24"/>
          <w:szCs w:val="24"/>
          <w:lang w:eastAsia="ru-RU"/>
        </w:rPr>
        <w:t>_.</w:t>
      </w: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Местонахождение и адрес некоммерческой организации: ____________</w:t>
      </w:r>
      <w:r w:rsidR="004D11AE">
        <w:rPr>
          <w:rFonts w:eastAsia="Times New Roman"/>
          <w:color w:val="000000"/>
          <w:sz w:val="24"/>
          <w:szCs w:val="24"/>
          <w:lang w:eastAsia="ru-RU"/>
        </w:rPr>
        <w:t>__________</w:t>
      </w: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__________________________________________________________________</w:t>
      </w:r>
      <w:r w:rsidR="004D11AE">
        <w:rPr>
          <w:rFonts w:eastAsia="Times New Roman"/>
          <w:color w:val="000000"/>
          <w:sz w:val="24"/>
          <w:szCs w:val="24"/>
          <w:lang w:eastAsia="ru-RU"/>
        </w:rPr>
        <w:t>_____</w:t>
      </w:r>
      <w:r w:rsidRPr="004D11AE">
        <w:rPr>
          <w:rFonts w:eastAsia="Times New Roman"/>
          <w:color w:val="000000"/>
          <w:sz w:val="24"/>
          <w:szCs w:val="24"/>
          <w:lang w:eastAsia="ru-RU"/>
        </w:rPr>
        <w:t>.</w:t>
      </w: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Идентификационный номер налогоплательщика некоммерческой организации:</w:t>
      </w: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_____________________________________________________</w:t>
      </w:r>
      <w:r w:rsidR="004D11AE">
        <w:rPr>
          <w:rFonts w:eastAsia="Times New Roman"/>
          <w:color w:val="000000"/>
          <w:sz w:val="24"/>
          <w:szCs w:val="24"/>
          <w:lang w:eastAsia="ru-RU"/>
        </w:rPr>
        <w:t>_________________</w:t>
      </w:r>
      <w:r w:rsidRPr="004D11AE">
        <w:rPr>
          <w:rFonts w:eastAsia="Times New Roman"/>
          <w:color w:val="000000"/>
          <w:sz w:val="24"/>
          <w:szCs w:val="24"/>
          <w:lang w:eastAsia="ru-RU"/>
        </w:rPr>
        <w:t>_.</w:t>
      </w: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Наименование единоличного исполнительного органа некоммерческой организации или наименование коллегиального органа управления некоммерческой организации:</w:t>
      </w: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_______________________________________</w:t>
      </w:r>
      <w:r w:rsidR="004D11AE">
        <w:rPr>
          <w:rFonts w:eastAsia="Times New Roman"/>
          <w:color w:val="000000"/>
          <w:sz w:val="24"/>
          <w:szCs w:val="24"/>
          <w:lang w:eastAsia="ru-RU"/>
        </w:rPr>
        <w:t>________________________________</w:t>
      </w:r>
      <w:r w:rsidRPr="004D11AE">
        <w:rPr>
          <w:rFonts w:eastAsia="Times New Roman"/>
          <w:color w:val="000000"/>
          <w:sz w:val="24"/>
          <w:szCs w:val="24"/>
          <w:lang w:eastAsia="ru-RU"/>
        </w:rPr>
        <w:t>.</w:t>
      </w: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Участие в управлении некоммерческой организацией планируется в качестве</w:t>
      </w: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________________________________________________________</w:t>
      </w:r>
      <w:r w:rsidR="004D11AE">
        <w:rPr>
          <w:rFonts w:eastAsia="Times New Roman"/>
          <w:color w:val="000000"/>
          <w:sz w:val="24"/>
          <w:szCs w:val="24"/>
          <w:lang w:eastAsia="ru-RU"/>
        </w:rPr>
        <w:t>_______________</w:t>
      </w:r>
      <w:r w:rsidRPr="004D11AE">
        <w:rPr>
          <w:rFonts w:eastAsia="Times New Roman"/>
          <w:color w:val="000000"/>
          <w:sz w:val="24"/>
          <w:szCs w:val="24"/>
          <w:lang w:eastAsia="ru-RU"/>
        </w:rPr>
        <w:t>.</w:t>
      </w:r>
    </w:p>
    <w:p w:rsidR="00C26CDD" w:rsidRPr="004D11AE" w:rsidRDefault="00C26CDD" w:rsidP="004D11AE">
      <w:pPr>
        <w:ind w:firstLine="709"/>
        <w:contextualSpacing/>
        <w:jc w:val="center"/>
        <w:rPr>
          <w:rFonts w:eastAsia="Times New Roman"/>
          <w:color w:val="000000"/>
          <w:sz w:val="24"/>
          <w:szCs w:val="24"/>
          <w:lang w:eastAsia="ru-RU"/>
        </w:rPr>
      </w:pPr>
      <w:r w:rsidRPr="004D11AE">
        <w:rPr>
          <w:rFonts w:eastAsia="Times New Roman"/>
          <w:color w:val="000000"/>
          <w:sz w:val="24"/>
          <w:szCs w:val="24"/>
          <w:lang w:eastAsia="ru-RU"/>
        </w:rPr>
        <w:t>(руководитель, член коллегиального органа управления и др.)</w:t>
      </w: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Участие в управлении некоммерческой организацией предполагает возложение следующих функций:</w:t>
      </w: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____________________________________</w:t>
      </w:r>
      <w:r w:rsidR="004D11AE">
        <w:rPr>
          <w:rFonts w:eastAsia="Times New Roman"/>
          <w:color w:val="000000"/>
          <w:sz w:val="24"/>
          <w:szCs w:val="24"/>
          <w:lang w:eastAsia="ru-RU"/>
        </w:rPr>
        <w:t>___________________________________</w:t>
      </w:r>
      <w:r w:rsidRPr="004D11AE">
        <w:rPr>
          <w:rFonts w:eastAsia="Times New Roman"/>
          <w:color w:val="000000"/>
          <w:sz w:val="24"/>
          <w:szCs w:val="24"/>
          <w:lang w:eastAsia="ru-RU"/>
        </w:rPr>
        <w:t>_</w:t>
      </w: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_________________________________________________________________</w:t>
      </w:r>
      <w:r w:rsidR="004D11AE">
        <w:rPr>
          <w:rFonts w:eastAsia="Times New Roman"/>
          <w:color w:val="000000"/>
          <w:sz w:val="24"/>
          <w:szCs w:val="24"/>
          <w:lang w:eastAsia="ru-RU"/>
        </w:rPr>
        <w:t>_____</w:t>
      </w:r>
      <w:r w:rsidRPr="004D11AE">
        <w:rPr>
          <w:rFonts w:eastAsia="Times New Roman"/>
          <w:color w:val="000000"/>
          <w:sz w:val="24"/>
          <w:szCs w:val="24"/>
          <w:lang w:eastAsia="ru-RU"/>
        </w:rPr>
        <w:t>_.</w:t>
      </w: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Цели участия в управлении некоммерческой организацией: _________</w:t>
      </w:r>
      <w:r w:rsidR="004D11AE">
        <w:rPr>
          <w:rFonts w:eastAsia="Times New Roman"/>
          <w:color w:val="000000"/>
          <w:sz w:val="24"/>
          <w:szCs w:val="24"/>
          <w:lang w:eastAsia="ru-RU"/>
        </w:rPr>
        <w:t>_________</w:t>
      </w:r>
      <w:r w:rsidRPr="004D11AE">
        <w:rPr>
          <w:rFonts w:eastAsia="Times New Roman"/>
          <w:color w:val="000000"/>
          <w:sz w:val="24"/>
          <w:szCs w:val="24"/>
          <w:lang w:eastAsia="ru-RU"/>
        </w:rPr>
        <w:t>_</w:t>
      </w: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_________________________________________________________________</w:t>
      </w:r>
      <w:r w:rsidR="004D11AE">
        <w:rPr>
          <w:rFonts w:eastAsia="Times New Roman"/>
          <w:color w:val="000000"/>
          <w:sz w:val="24"/>
          <w:szCs w:val="24"/>
          <w:lang w:eastAsia="ru-RU"/>
        </w:rPr>
        <w:t>_____</w:t>
      </w:r>
      <w:r w:rsidRPr="004D11AE">
        <w:rPr>
          <w:rFonts w:eastAsia="Times New Roman"/>
          <w:color w:val="000000"/>
          <w:sz w:val="24"/>
          <w:szCs w:val="24"/>
          <w:lang w:eastAsia="ru-RU"/>
        </w:rPr>
        <w:t>_.</w:t>
      </w: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Участие в управлении некоммерческой организацией будет осуществляться на безвозмездной основе в свободное от исполнения должностных обязанностей время и не повлечет за собой конфликт интересов, а также нарушение иных ограничений, запретов и обязанностей, установленных законодательством в целях противодействия коррупции.</w:t>
      </w: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lastRenderedPageBreak/>
        <w:t>Прилож</w:t>
      </w:r>
      <w:r w:rsidR="004D11AE">
        <w:rPr>
          <w:rFonts w:eastAsia="Times New Roman"/>
          <w:color w:val="000000"/>
          <w:sz w:val="24"/>
          <w:szCs w:val="24"/>
          <w:lang w:eastAsia="ru-RU"/>
        </w:rPr>
        <w:t xml:space="preserve">ение: </w:t>
      </w:r>
      <w:r w:rsidRPr="004D11AE">
        <w:rPr>
          <w:rFonts w:eastAsia="Times New Roman"/>
          <w:color w:val="000000"/>
          <w:sz w:val="24"/>
          <w:szCs w:val="24"/>
          <w:lang w:eastAsia="ru-RU"/>
        </w:rPr>
        <w:t>___________________________________________________________</w:t>
      </w:r>
    </w:p>
    <w:p w:rsidR="00C26CDD" w:rsidRPr="004D11AE" w:rsidRDefault="00C26CDD" w:rsidP="004D11AE">
      <w:pPr>
        <w:contextualSpacing/>
        <w:jc w:val="center"/>
        <w:rPr>
          <w:rFonts w:eastAsia="Times New Roman"/>
          <w:color w:val="000000"/>
          <w:sz w:val="18"/>
          <w:szCs w:val="18"/>
          <w:lang w:eastAsia="ru-RU"/>
        </w:rPr>
      </w:pPr>
      <w:proofErr w:type="gramStart"/>
      <w:r w:rsidRPr="004D11AE">
        <w:rPr>
          <w:rFonts w:eastAsia="Times New Roman"/>
          <w:color w:val="000000"/>
          <w:sz w:val="18"/>
          <w:szCs w:val="18"/>
          <w:lang w:eastAsia="ru-RU"/>
        </w:rPr>
        <w:t>(копия учредительного документа некоммерческой организации, копия Положения об органе управления некоммерческой организацией (при наличии)</w:t>
      </w:r>
      <w:proofErr w:type="gramEnd"/>
    </w:p>
    <w:tbl>
      <w:tblPr>
        <w:tblW w:w="14535" w:type="dxa"/>
        <w:tblCellMar>
          <w:left w:w="0" w:type="dxa"/>
          <w:right w:w="0" w:type="dxa"/>
        </w:tblCellMar>
        <w:tblLook w:val="04A0"/>
      </w:tblPr>
      <w:tblGrid>
        <w:gridCol w:w="5116"/>
        <w:gridCol w:w="866"/>
        <w:gridCol w:w="4112"/>
        <w:gridCol w:w="866"/>
        <w:gridCol w:w="3575"/>
      </w:tblGrid>
      <w:tr w:rsidR="00C26CDD" w:rsidRPr="004D11AE" w:rsidTr="00C26CDD">
        <w:tc>
          <w:tcPr>
            <w:tcW w:w="4737" w:type="dxa"/>
            <w:tcMar>
              <w:top w:w="0" w:type="dxa"/>
              <w:left w:w="108" w:type="dxa"/>
              <w:bottom w:w="0" w:type="dxa"/>
              <w:right w:w="108" w:type="dxa"/>
            </w:tcMar>
            <w:hideMark/>
          </w:tcPr>
          <w:p w:rsidR="00C26CDD" w:rsidRPr="004D11AE" w:rsidRDefault="00C26CDD" w:rsidP="004D11AE">
            <w:pPr>
              <w:ind w:firstLine="709"/>
              <w:contextualSpacing/>
              <w:jc w:val="both"/>
              <w:rPr>
                <w:rFonts w:eastAsia="Times New Roman"/>
                <w:sz w:val="24"/>
                <w:szCs w:val="24"/>
                <w:lang w:eastAsia="ru-RU"/>
              </w:rPr>
            </w:pPr>
            <w:r w:rsidRPr="004D11AE">
              <w:rPr>
                <w:rFonts w:eastAsia="Times New Roman"/>
                <w:sz w:val="24"/>
                <w:szCs w:val="24"/>
                <w:lang w:eastAsia="ru-RU"/>
              </w:rPr>
              <w:t>«___»___________20___ г.</w:t>
            </w:r>
          </w:p>
        </w:tc>
        <w:tc>
          <w:tcPr>
            <w:tcW w:w="802" w:type="dxa"/>
            <w:tcMar>
              <w:top w:w="0" w:type="dxa"/>
              <w:left w:w="108" w:type="dxa"/>
              <w:bottom w:w="0" w:type="dxa"/>
              <w:right w:w="108" w:type="dxa"/>
            </w:tcMar>
            <w:hideMark/>
          </w:tcPr>
          <w:p w:rsidR="00C26CDD" w:rsidRPr="004D11AE" w:rsidRDefault="00C26CDD" w:rsidP="004D11AE">
            <w:pPr>
              <w:ind w:firstLine="709"/>
              <w:contextualSpacing/>
              <w:jc w:val="both"/>
              <w:rPr>
                <w:rFonts w:eastAsia="Times New Roman"/>
                <w:sz w:val="24"/>
                <w:szCs w:val="24"/>
                <w:lang w:eastAsia="ru-RU"/>
              </w:rPr>
            </w:pPr>
            <w:r w:rsidRPr="004D11AE">
              <w:rPr>
                <w:rFonts w:eastAsia="Times New Roman"/>
                <w:sz w:val="24"/>
                <w:szCs w:val="24"/>
                <w:lang w:eastAsia="ru-RU"/>
              </w:rPr>
              <w:t> </w:t>
            </w:r>
          </w:p>
        </w:tc>
        <w:tc>
          <w:tcPr>
            <w:tcW w:w="3807" w:type="dxa"/>
            <w:tcBorders>
              <w:bottom w:val="single" w:sz="6" w:space="0" w:color="000000"/>
            </w:tcBorders>
            <w:tcMar>
              <w:top w:w="0" w:type="dxa"/>
              <w:left w:w="108" w:type="dxa"/>
              <w:bottom w:w="0" w:type="dxa"/>
              <w:right w:w="108" w:type="dxa"/>
            </w:tcMar>
            <w:hideMark/>
          </w:tcPr>
          <w:p w:rsidR="00C26CDD" w:rsidRPr="004D11AE" w:rsidRDefault="00C26CDD" w:rsidP="004D11AE">
            <w:pPr>
              <w:ind w:firstLine="709"/>
              <w:contextualSpacing/>
              <w:jc w:val="both"/>
              <w:rPr>
                <w:rFonts w:eastAsia="Times New Roman"/>
                <w:sz w:val="24"/>
                <w:szCs w:val="24"/>
                <w:lang w:eastAsia="ru-RU"/>
              </w:rPr>
            </w:pPr>
            <w:r w:rsidRPr="004D11AE">
              <w:rPr>
                <w:rFonts w:eastAsia="Times New Roman"/>
                <w:sz w:val="24"/>
                <w:szCs w:val="24"/>
                <w:lang w:eastAsia="ru-RU"/>
              </w:rPr>
              <w:t> </w:t>
            </w:r>
          </w:p>
        </w:tc>
        <w:tc>
          <w:tcPr>
            <w:tcW w:w="802" w:type="dxa"/>
            <w:tcMar>
              <w:top w:w="0" w:type="dxa"/>
              <w:left w:w="108" w:type="dxa"/>
              <w:bottom w:w="0" w:type="dxa"/>
              <w:right w:w="108" w:type="dxa"/>
            </w:tcMar>
            <w:hideMark/>
          </w:tcPr>
          <w:p w:rsidR="00C26CDD" w:rsidRPr="004D11AE" w:rsidRDefault="00C26CDD" w:rsidP="004D11AE">
            <w:pPr>
              <w:ind w:firstLine="709"/>
              <w:contextualSpacing/>
              <w:jc w:val="both"/>
              <w:rPr>
                <w:rFonts w:eastAsia="Times New Roman"/>
                <w:sz w:val="24"/>
                <w:szCs w:val="24"/>
                <w:lang w:eastAsia="ru-RU"/>
              </w:rPr>
            </w:pPr>
            <w:r w:rsidRPr="004D11AE">
              <w:rPr>
                <w:rFonts w:eastAsia="Times New Roman"/>
                <w:sz w:val="24"/>
                <w:szCs w:val="24"/>
                <w:lang w:eastAsia="ru-RU"/>
              </w:rPr>
              <w:t> </w:t>
            </w:r>
          </w:p>
        </w:tc>
        <w:tc>
          <w:tcPr>
            <w:tcW w:w="3310" w:type="dxa"/>
            <w:tcBorders>
              <w:bottom w:val="single" w:sz="6" w:space="0" w:color="000000"/>
            </w:tcBorders>
            <w:tcMar>
              <w:top w:w="0" w:type="dxa"/>
              <w:left w:w="108" w:type="dxa"/>
              <w:bottom w:w="0" w:type="dxa"/>
              <w:right w:w="108" w:type="dxa"/>
            </w:tcMar>
            <w:hideMark/>
          </w:tcPr>
          <w:p w:rsidR="00C26CDD" w:rsidRPr="004D11AE" w:rsidRDefault="00C26CDD" w:rsidP="004D11AE">
            <w:pPr>
              <w:ind w:firstLine="709"/>
              <w:contextualSpacing/>
              <w:jc w:val="both"/>
              <w:rPr>
                <w:rFonts w:eastAsia="Times New Roman"/>
                <w:sz w:val="24"/>
                <w:szCs w:val="24"/>
                <w:lang w:eastAsia="ru-RU"/>
              </w:rPr>
            </w:pPr>
            <w:r w:rsidRPr="004D11AE">
              <w:rPr>
                <w:rFonts w:eastAsia="Times New Roman"/>
                <w:sz w:val="24"/>
                <w:szCs w:val="24"/>
                <w:lang w:eastAsia="ru-RU"/>
              </w:rPr>
              <w:t> </w:t>
            </w:r>
          </w:p>
        </w:tc>
      </w:tr>
      <w:tr w:rsidR="00C26CDD" w:rsidRPr="004D11AE" w:rsidTr="00C26CDD">
        <w:tc>
          <w:tcPr>
            <w:tcW w:w="4737" w:type="dxa"/>
            <w:tcMar>
              <w:top w:w="0" w:type="dxa"/>
              <w:left w:w="108" w:type="dxa"/>
              <w:bottom w:w="0" w:type="dxa"/>
              <w:right w:w="108" w:type="dxa"/>
            </w:tcMar>
            <w:hideMark/>
          </w:tcPr>
          <w:p w:rsidR="00C26CDD" w:rsidRPr="004D11AE" w:rsidRDefault="00C26CDD" w:rsidP="004D11AE">
            <w:pPr>
              <w:ind w:firstLine="709"/>
              <w:contextualSpacing/>
              <w:jc w:val="both"/>
              <w:rPr>
                <w:rFonts w:eastAsia="Times New Roman"/>
                <w:sz w:val="24"/>
                <w:szCs w:val="24"/>
                <w:lang w:eastAsia="ru-RU"/>
              </w:rPr>
            </w:pPr>
            <w:r w:rsidRPr="004D11AE">
              <w:rPr>
                <w:rFonts w:eastAsia="Times New Roman"/>
                <w:sz w:val="24"/>
                <w:szCs w:val="24"/>
                <w:lang w:eastAsia="ru-RU"/>
              </w:rPr>
              <w:t> </w:t>
            </w:r>
          </w:p>
        </w:tc>
        <w:tc>
          <w:tcPr>
            <w:tcW w:w="802" w:type="dxa"/>
            <w:tcMar>
              <w:top w:w="0" w:type="dxa"/>
              <w:left w:w="108" w:type="dxa"/>
              <w:bottom w:w="0" w:type="dxa"/>
              <w:right w:w="108" w:type="dxa"/>
            </w:tcMar>
            <w:hideMark/>
          </w:tcPr>
          <w:p w:rsidR="00C26CDD" w:rsidRPr="004D11AE" w:rsidRDefault="00C26CDD" w:rsidP="004D11AE">
            <w:pPr>
              <w:ind w:firstLine="709"/>
              <w:contextualSpacing/>
              <w:jc w:val="both"/>
              <w:rPr>
                <w:rFonts w:eastAsia="Times New Roman"/>
                <w:sz w:val="24"/>
                <w:szCs w:val="24"/>
                <w:lang w:eastAsia="ru-RU"/>
              </w:rPr>
            </w:pPr>
            <w:r w:rsidRPr="004D11AE">
              <w:rPr>
                <w:rFonts w:eastAsia="Times New Roman"/>
                <w:sz w:val="24"/>
                <w:szCs w:val="24"/>
                <w:lang w:eastAsia="ru-RU"/>
              </w:rPr>
              <w:t> </w:t>
            </w:r>
          </w:p>
        </w:tc>
        <w:tc>
          <w:tcPr>
            <w:tcW w:w="3807" w:type="dxa"/>
            <w:tcBorders>
              <w:top w:val="single" w:sz="6" w:space="0" w:color="000000"/>
            </w:tcBorders>
            <w:tcMar>
              <w:top w:w="0" w:type="dxa"/>
              <w:left w:w="108" w:type="dxa"/>
              <w:bottom w:w="0" w:type="dxa"/>
              <w:right w:w="108" w:type="dxa"/>
            </w:tcMar>
            <w:hideMark/>
          </w:tcPr>
          <w:p w:rsidR="00C26CDD" w:rsidRPr="004D11AE" w:rsidRDefault="00C26CDD" w:rsidP="004D11AE">
            <w:pPr>
              <w:contextualSpacing/>
              <w:jc w:val="both"/>
              <w:rPr>
                <w:rFonts w:eastAsia="Times New Roman"/>
                <w:sz w:val="24"/>
                <w:szCs w:val="24"/>
                <w:lang w:eastAsia="ru-RU"/>
              </w:rPr>
            </w:pPr>
            <w:r w:rsidRPr="004D11AE">
              <w:rPr>
                <w:rFonts w:eastAsia="Times New Roman"/>
                <w:sz w:val="18"/>
                <w:szCs w:val="18"/>
                <w:lang w:eastAsia="ru-RU"/>
              </w:rPr>
              <w:t>(подпись лица, представившего уведомление</w:t>
            </w:r>
            <w:r w:rsidRPr="004D11AE">
              <w:rPr>
                <w:rFonts w:eastAsia="Times New Roman"/>
                <w:sz w:val="24"/>
                <w:szCs w:val="24"/>
                <w:lang w:eastAsia="ru-RU"/>
              </w:rPr>
              <w:t>)</w:t>
            </w:r>
          </w:p>
        </w:tc>
        <w:tc>
          <w:tcPr>
            <w:tcW w:w="802" w:type="dxa"/>
            <w:tcMar>
              <w:top w:w="0" w:type="dxa"/>
              <w:left w:w="108" w:type="dxa"/>
              <w:bottom w:w="0" w:type="dxa"/>
              <w:right w:w="108" w:type="dxa"/>
            </w:tcMar>
            <w:hideMark/>
          </w:tcPr>
          <w:p w:rsidR="00C26CDD" w:rsidRPr="004D11AE" w:rsidRDefault="00C26CDD" w:rsidP="004D11AE">
            <w:pPr>
              <w:ind w:firstLine="709"/>
              <w:contextualSpacing/>
              <w:jc w:val="both"/>
              <w:rPr>
                <w:rFonts w:eastAsia="Times New Roman"/>
                <w:sz w:val="24"/>
                <w:szCs w:val="24"/>
                <w:lang w:eastAsia="ru-RU"/>
              </w:rPr>
            </w:pPr>
            <w:r w:rsidRPr="004D11AE">
              <w:rPr>
                <w:rFonts w:eastAsia="Times New Roman"/>
                <w:sz w:val="24"/>
                <w:szCs w:val="24"/>
                <w:lang w:eastAsia="ru-RU"/>
              </w:rPr>
              <w:t> </w:t>
            </w:r>
          </w:p>
        </w:tc>
        <w:tc>
          <w:tcPr>
            <w:tcW w:w="3310" w:type="dxa"/>
            <w:tcBorders>
              <w:top w:val="single" w:sz="6" w:space="0" w:color="000000"/>
            </w:tcBorders>
            <w:tcMar>
              <w:top w:w="0" w:type="dxa"/>
              <w:left w:w="108" w:type="dxa"/>
              <w:bottom w:w="0" w:type="dxa"/>
              <w:right w:w="108" w:type="dxa"/>
            </w:tcMar>
            <w:hideMark/>
          </w:tcPr>
          <w:p w:rsidR="00C26CDD" w:rsidRPr="004D11AE" w:rsidRDefault="00C26CDD" w:rsidP="004D11AE">
            <w:pPr>
              <w:ind w:firstLine="709"/>
              <w:contextualSpacing/>
              <w:jc w:val="both"/>
              <w:rPr>
                <w:rFonts w:eastAsia="Times New Roman"/>
                <w:sz w:val="24"/>
                <w:szCs w:val="24"/>
                <w:lang w:eastAsia="ru-RU"/>
              </w:rPr>
            </w:pPr>
            <w:r w:rsidRPr="004D11AE">
              <w:rPr>
                <w:rFonts w:eastAsia="Times New Roman"/>
                <w:sz w:val="24"/>
                <w:szCs w:val="24"/>
                <w:lang w:eastAsia="ru-RU"/>
              </w:rPr>
              <w:t>(инициалы, фамилия)</w:t>
            </w:r>
          </w:p>
        </w:tc>
      </w:tr>
    </w:tbl>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Регистрационный номер___________</w:t>
      </w:r>
    </w:p>
    <w:p w:rsidR="004D11AE" w:rsidRDefault="004D11AE" w:rsidP="004D11AE">
      <w:pPr>
        <w:ind w:firstLine="709"/>
        <w:contextualSpacing/>
        <w:jc w:val="both"/>
        <w:rPr>
          <w:rFonts w:eastAsia="Times New Roman"/>
          <w:color w:val="000000"/>
          <w:sz w:val="24"/>
          <w:szCs w:val="24"/>
          <w:lang w:eastAsia="ru-RU"/>
        </w:rPr>
      </w:pP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Дата регистрации уведомления «____» ____________ 20___ г.</w:t>
      </w:r>
    </w:p>
    <w:p w:rsidR="004D11AE" w:rsidRDefault="004D11AE" w:rsidP="004D11AE">
      <w:pPr>
        <w:ind w:firstLine="709"/>
        <w:contextualSpacing/>
        <w:jc w:val="both"/>
        <w:rPr>
          <w:rFonts w:eastAsia="Times New Roman"/>
          <w:color w:val="000000"/>
          <w:sz w:val="24"/>
          <w:szCs w:val="24"/>
          <w:lang w:eastAsia="ru-RU"/>
        </w:rPr>
      </w:pPr>
    </w:p>
    <w:p w:rsidR="00C11CAB" w:rsidRDefault="00C11CAB" w:rsidP="004D11AE">
      <w:pPr>
        <w:ind w:firstLine="709"/>
        <w:contextualSpacing/>
        <w:jc w:val="both"/>
        <w:rPr>
          <w:rFonts w:eastAsia="Times New Roman"/>
          <w:color w:val="000000"/>
          <w:sz w:val="24"/>
          <w:szCs w:val="24"/>
          <w:lang w:eastAsia="ru-RU"/>
        </w:rPr>
      </w:pPr>
    </w:p>
    <w:p w:rsidR="00C11CAB" w:rsidRDefault="00C11CAB" w:rsidP="004D11AE">
      <w:pPr>
        <w:ind w:firstLine="709"/>
        <w:contextualSpacing/>
        <w:jc w:val="both"/>
        <w:rPr>
          <w:rFonts w:eastAsia="Times New Roman"/>
          <w:color w:val="000000"/>
          <w:sz w:val="24"/>
          <w:szCs w:val="24"/>
          <w:lang w:eastAsia="ru-RU"/>
        </w:rPr>
      </w:pPr>
    </w:p>
    <w:p w:rsidR="00C26CDD" w:rsidRPr="004D11AE" w:rsidRDefault="00C26CDD" w:rsidP="004D11AE">
      <w:pPr>
        <w:ind w:firstLine="709"/>
        <w:contextualSpacing/>
        <w:jc w:val="both"/>
        <w:rPr>
          <w:rFonts w:eastAsia="Times New Roman"/>
          <w:color w:val="000000"/>
          <w:sz w:val="24"/>
          <w:szCs w:val="24"/>
          <w:lang w:eastAsia="ru-RU"/>
        </w:rPr>
      </w:pPr>
      <w:r w:rsidRPr="004D11AE">
        <w:rPr>
          <w:rFonts w:eastAsia="Times New Roman"/>
          <w:color w:val="000000"/>
          <w:sz w:val="24"/>
          <w:szCs w:val="24"/>
          <w:lang w:eastAsia="ru-RU"/>
        </w:rPr>
        <w:t>Лицо,</w:t>
      </w:r>
      <w:r w:rsidR="00C11CAB">
        <w:rPr>
          <w:rFonts w:eastAsia="Times New Roman"/>
          <w:color w:val="000000"/>
          <w:sz w:val="24"/>
          <w:szCs w:val="24"/>
          <w:lang w:eastAsia="ru-RU"/>
        </w:rPr>
        <w:t xml:space="preserve"> принявшее уведомление ____________</w:t>
      </w:r>
      <w:r w:rsidRPr="004D11AE">
        <w:rPr>
          <w:rFonts w:eastAsia="Times New Roman"/>
          <w:color w:val="000000"/>
          <w:sz w:val="24"/>
          <w:szCs w:val="24"/>
          <w:lang w:eastAsia="ru-RU"/>
        </w:rPr>
        <w:t xml:space="preserve"> ________________________</w:t>
      </w:r>
    </w:p>
    <w:p w:rsidR="00C26CDD" w:rsidRPr="004D11AE" w:rsidRDefault="00C11CAB" w:rsidP="004D11AE">
      <w:pPr>
        <w:ind w:firstLine="709"/>
        <w:contextualSpacing/>
        <w:jc w:val="both"/>
        <w:rPr>
          <w:rFonts w:eastAsia="Times New Roman"/>
          <w:color w:val="000000"/>
          <w:sz w:val="24"/>
          <w:szCs w:val="24"/>
          <w:lang w:eastAsia="ru-RU"/>
        </w:rPr>
      </w:pPr>
      <w:r>
        <w:rPr>
          <w:rFonts w:eastAsia="Times New Roman"/>
          <w:color w:val="000000"/>
          <w:sz w:val="24"/>
          <w:szCs w:val="24"/>
          <w:lang w:eastAsia="ru-RU"/>
        </w:rPr>
        <w:t xml:space="preserve">                                                             (подпись)</w:t>
      </w:r>
      <w:r w:rsidR="00C26CDD" w:rsidRPr="004D11AE">
        <w:rPr>
          <w:rFonts w:eastAsia="Times New Roman"/>
          <w:color w:val="000000"/>
          <w:sz w:val="24"/>
          <w:szCs w:val="24"/>
          <w:lang w:eastAsia="ru-RU"/>
        </w:rPr>
        <w:t xml:space="preserve"> </w:t>
      </w:r>
      <w:r>
        <w:rPr>
          <w:rFonts w:eastAsia="Times New Roman"/>
          <w:color w:val="000000"/>
          <w:sz w:val="24"/>
          <w:szCs w:val="24"/>
          <w:lang w:eastAsia="ru-RU"/>
        </w:rPr>
        <w:t xml:space="preserve">         </w:t>
      </w:r>
      <w:r w:rsidR="00C26CDD" w:rsidRPr="004D11AE">
        <w:rPr>
          <w:rFonts w:eastAsia="Times New Roman"/>
          <w:color w:val="000000"/>
          <w:sz w:val="24"/>
          <w:szCs w:val="24"/>
          <w:lang w:eastAsia="ru-RU"/>
        </w:rPr>
        <w:t>(инициалы, фамилия)</w:t>
      </w:r>
    </w:p>
    <w:p w:rsidR="00C11CAB" w:rsidRDefault="00C11CAB" w:rsidP="00C11CAB">
      <w:pPr>
        <w:ind w:firstLine="709"/>
        <w:contextualSpacing/>
        <w:jc w:val="right"/>
        <w:rPr>
          <w:rFonts w:eastAsia="Times New Roman"/>
          <w:color w:val="000000"/>
          <w:sz w:val="24"/>
          <w:szCs w:val="24"/>
          <w:lang w:eastAsia="ru-RU"/>
        </w:rPr>
      </w:pPr>
    </w:p>
    <w:p w:rsidR="002A1281" w:rsidRPr="00C11CAB" w:rsidRDefault="00C11CAB" w:rsidP="00C11CAB">
      <w:pPr>
        <w:ind w:firstLine="709"/>
        <w:contextualSpacing/>
        <w:jc w:val="right"/>
        <w:rPr>
          <w:rFonts w:eastAsia="Times New Roman"/>
          <w:color w:val="000000"/>
          <w:sz w:val="24"/>
          <w:szCs w:val="24"/>
          <w:lang w:eastAsia="ru-RU"/>
        </w:rPr>
      </w:pPr>
      <w:r w:rsidRPr="004D11AE">
        <w:rPr>
          <w:rFonts w:eastAsia="Times New Roman"/>
          <w:color w:val="000000"/>
          <w:sz w:val="24"/>
          <w:szCs w:val="24"/>
          <w:lang w:eastAsia="ru-RU"/>
        </w:rPr>
        <w:t xml:space="preserve"> </w:t>
      </w:r>
      <w:r w:rsidR="00C26CDD" w:rsidRPr="004D11AE">
        <w:rPr>
          <w:rFonts w:eastAsia="Times New Roman"/>
          <w:color w:val="000000"/>
          <w:sz w:val="24"/>
          <w:szCs w:val="24"/>
          <w:lang w:eastAsia="ru-RU"/>
        </w:rPr>
        <w:t>«____» _____________ 20___ г.».</w:t>
      </w:r>
    </w:p>
    <w:sectPr w:rsidR="002A1281" w:rsidRPr="00C11CAB" w:rsidSect="002A12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6CDD"/>
    <w:rsid w:val="002A1281"/>
    <w:rsid w:val="004D11AE"/>
    <w:rsid w:val="008D1729"/>
    <w:rsid w:val="00C11CAB"/>
    <w:rsid w:val="00C26CDD"/>
    <w:rsid w:val="00F507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2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звание объекта1"/>
    <w:basedOn w:val="a"/>
    <w:rsid w:val="00C26CDD"/>
    <w:pPr>
      <w:spacing w:before="100" w:beforeAutospacing="1" w:after="100" w:afterAutospacing="1"/>
    </w:pPr>
    <w:rPr>
      <w:rFonts w:eastAsia="Times New Roman"/>
      <w:sz w:val="24"/>
      <w:szCs w:val="24"/>
      <w:lang w:eastAsia="ru-RU"/>
    </w:rPr>
  </w:style>
  <w:style w:type="paragraph" w:customStyle="1" w:styleId="title">
    <w:name w:val="title"/>
    <w:basedOn w:val="a"/>
    <w:rsid w:val="00C26CDD"/>
    <w:pPr>
      <w:spacing w:before="100" w:beforeAutospacing="1" w:after="100" w:afterAutospacing="1"/>
    </w:pPr>
    <w:rPr>
      <w:rFonts w:eastAsia="Times New Roman"/>
      <w:sz w:val="24"/>
      <w:szCs w:val="24"/>
      <w:lang w:eastAsia="ru-RU"/>
    </w:rPr>
  </w:style>
  <w:style w:type="paragraph" w:customStyle="1" w:styleId="text">
    <w:name w:val="text"/>
    <w:basedOn w:val="a"/>
    <w:rsid w:val="00C26CDD"/>
    <w:pPr>
      <w:spacing w:before="100" w:beforeAutospacing="1" w:after="100" w:afterAutospacing="1"/>
    </w:pPr>
    <w:rPr>
      <w:rFonts w:eastAsia="Times New Roman"/>
      <w:sz w:val="24"/>
      <w:szCs w:val="24"/>
      <w:lang w:eastAsia="ru-RU"/>
    </w:rPr>
  </w:style>
  <w:style w:type="character" w:customStyle="1" w:styleId="hyperlink">
    <w:name w:val="hyperlink"/>
    <w:basedOn w:val="a0"/>
    <w:rsid w:val="00C26CDD"/>
  </w:style>
  <w:style w:type="paragraph" w:customStyle="1" w:styleId="article">
    <w:name w:val="article"/>
    <w:basedOn w:val="a"/>
    <w:rsid w:val="00C26CDD"/>
    <w:pPr>
      <w:spacing w:before="100" w:beforeAutospacing="1" w:after="100" w:afterAutospacing="1"/>
    </w:pPr>
    <w:rPr>
      <w:rFonts w:eastAsia="Times New Roman"/>
      <w:sz w:val="24"/>
      <w:szCs w:val="24"/>
      <w:lang w:eastAsia="ru-RU"/>
    </w:rPr>
  </w:style>
  <w:style w:type="paragraph" w:styleId="a3">
    <w:name w:val="Normal (Web)"/>
    <w:basedOn w:val="a"/>
    <w:uiPriority w:val="99"/>
    <w:unhideWhenUsed/>
    <w:rsid w:val="00C26CDD"/>
    <w:pPr>
      <w:spacing w:before="100" w:beforeAutospacing="1" w:after="100" w:afterAutospacing="1"/>
    </w:pPr>
    <w:rPr>
      <w:rFonts w:eastAsia="Times New Roman"/>
      <w:sz w:val="24"/>
      <w:szCs w:val="24"/>
      <w:lang w:eastAsia="ru-RU"/>
    </w:rPr>
  </w:style>
  <w:style w:type="paragraph" w:customStyle="1" w:styleId="normalweb">
    <w:name w:val="normalweb"/>
    <w:basedOn w:val="a"/>
    <w:rsid w:val="00C26CDD"/>
    <w:pPr>
      <w:spacing w:before="100" w:beforeAutospacing="1" w:after="100" w:afterAutospacing="1"/>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9101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pravo-search.minjust.ru/bigs/showDocument.html?id=528DF1A9-C5CD-430F-AA56-5B86069661AB" TargetMode="External"/><Relationship Id="rId18" Type="http://schemas.openxmlformats.org/officeDocument/2006/relationships/hyperlink" Target="https://pravo-search.minjust.ru/bigs/showDocument.html?id=91007BE6-4461-404A-B30B-6C733B3C10E3" TargetMode="External"/><Relationship Id="rId26" Type="http://schemas.openxmlformats.org/officeDocument/2006/relationships/hyperlink" Target="https://pravo-search.minjust.ru/bigs/showDocument.html?id=B495DD08-48A7-431F-954C-409A806A6B70" TargetMode="External"/><Relationship Id="rId39" Type="http://schemas.openxmlformats.org/officeDocument/2006/relationships/hyperlink" Target="https://pravo-search.minjust.ru/bigs/showDocument.html?id=393C1A8E-31A6-47FD-8589-34CD8F550BDE" TargetMode="External"/><Relationship Id="rId21" Type="http://schemas.openxmlformats.org/officeDocument/2006/relationships/hyperlink" Target="https://pravo-search.minjust.ru/bigs/showDocument.html?id=9AA48369-618A-4BB4-B4B8-AE15F2B7EBF6" TargetMode="External"/><Relationship Id="rId34" Type="http://schemas.openxmlformats.org/officeDocument/2006/relationships/hyperlink" Target="https://pravo-search.minjust.ru/bigs/showDocument.html?id=87A43B5C-96C5-4345-A861-D5A1DA95AB31" TargetMode="External"/><Relationship Id="rId42" Type="http://schemas.openxmlformats.org/officeDocument/2006/relationships/hyperlink" Target="https://pravo-search.minjust.ru/bigs/showDocument.html?id=393C1A8E-31A6-47FD-8589-34CD8F550BDE" TargetMode="External"/><Relationship Id="rId47" Type="http://schemas.openxmlformats.org/officeDocument/2006/relationships/hyperlink" Target="https://pravo-search.minjust.ru/bigs/showDocument.html?id=8D76E10D-8B5D-4540-8925-BDBAF50F4B35" TargetMode="External"/><Relationship Id="rId50" Type="http://schemas.openxmlformats.org/officeDocument/2006/relationships/hyperlink" Target="https://pravo-search.minjust.ru/bigs/showDocument.html?id=528DF1A9-C5CD-430F-AA56-5B86069661AB" TargetMode="External"/><Relationship Id="rId55" Type="http://schemas.openxmlformats.org/officeDocument/2006/relationships/hyperlink" Target="https://pravo-search.minjust.ru/bigs/showDocument.html?id=1D94AC6D-BD78-4164-879C-6776EC6D1BA6" TargetMode="External"/><Relationship Id="rId63" Type="http://schemas.openxmlformats.org/officeDocument/2006/relationships/hyperlink" Target="https://pravo-search.minjust.ru/bigs/showDocument.html?id=9AA48369-618A-4BB4-B4B8-AE15F2B7EBF6" TargetMode="External"/><Relationship Id="rId68" Type="http://schemas.openxmlformats.org/officeDocument/2006/relationships/fontTable" Target="fontTable.xml"/><Relationship Id="rId7" Type="http://schemas.openxmlformats.org/officeDocument/2006/relationships/hyperlink" Target="https://pravo-search.minjust.ru/bigs/showDocument.html?id=23E90EEF-C2B4-4BDC-8373-094059235192" TargetMode="External"/><Relationship Id="rId2" Type="http://schemas.openxmlformats.org/officeDocument/2006/relationships/settings" Target="settings.xml"/><Relationship Id="rId16" Type="http://schemas.openxmlformats.org/officeDocument/2006/relationships/hyperlink" Target="https://pravo-search.minjust.ru/bigs/showDocument.html?id=E9B26C51-6415-4196-8F01-730E6E77B80B" TargetMode="External"/><Relationship Id="rId29" Type="http://schemas.openxmlformats.org/officeDocument/2006/relationships/hyperlink" Target="https://pravo-search.minjust.ru/bigs/showDocument.html?id=651AD4C1-B377-4B7C-9C07-CED1AE292491" TargetMode="External"/><Relationship Id="rId1" Type="http://schemas.openxmlformats.org/officeDocument/2006/relationships/styles" Target="styles.xml"/><Relationship Id="rId6" Type="http://schemas.openxmlformats.org/officeDocument/2006/relationships/hyperlink" Target="https://pravo-search.minjust.ru/bigs/showDocument.html?id=78361335-F656-4995-8A86-B0E4BDF54BA3" TargetMode="External"/><Relationship Id="rId11" Type="http://schemas.openxmlformats.org/officeDocument/2006/relationships/hyperlink" Target="https://pravo-search.minjust.ru/bigs/showDocument.html?id=A74E9E53-C76F-4E9D-9250-848E896F17FA" TargetMode="External"/><Relationship Id="rId24" Type="http://schemas.openxmlformats.org/officeDocument/2006/relationships/hyperlink" Target="https://pravo-search.minjust.ru/bigs/showDocument.html?id=78361335-F656-4995-8A86-B0E4BDF54BA3" TargetMode="External"/><Relationship Id="rId32" Type="http://schemas.openxmlformats.org/officeDocument/2006/relationships/hyperlink" Target="https://pravo-search.minjust.ru/bigs/showDocument.html?id=B495DD08-48A7-431F-954C-409A806A6B70" TargetMode="External"/><Relationship Id="rId37" Type="http://schemas.openxmlformats.org/officeDocument/2006/relationships/hyperlink" Target="https://pravo-search.minjust.ru/bigs/showDocument.html?id=1D94AC6D-BD78-4164-879C-6776EC6D1BA6" TargetMode="External"/><Relationship Id="rId40" Type="http://schemas.openxmlformats.org/officeDocument/2006/relationships/hyperlink" Target="https://pravo-search.minjust.ru/bigs/showDocument.html?id=393C1A8E-31A6-47FD-8589-34CD8F550BDE" TargetMode="External"/><Relationship Id="rId45" Type="http://schemas.openxmlformats.org/officeDocument/2006/relationships/hyperlink" Target="https://pravo-search.minjust.ru/bigs/showDocument.html?id=9AA48369-618A-4BB4-B4B8-AE15F2B7EBF6" TargetMode="External"/><Relationship Id="rId53" Type="http://schemas.openxmlformats.org/officeDocument/2006/relationships/hyperlink" Target="https://pravo-search.minjust.ru/bigs/showDocument.html?id=9AA48369-618A-4BB4-B4B8-AE15F2B7EBF6" TargetMode="External"/><Relationship Id="rId58" Type="http://schemas.openxmlformats.org/officeDocument/2006/relationships/hyperlink" Target="https://pravo-search.minjust.ru/bigs/showDocument.html?id=1D94AC6D-BD78-4164-879C-6776EC6D1BA6" TargetMode="External"/><Relationship Id="rId66" Type="http://schemas.openxmlformats.org/officeDocument/2006/relationships/hyperlink" Target="https://pravo-search.minjust.ru/bigs/showDocument.html?id=91007BE6-4461-404A-B30B-6C733B3C10E3" TargetMode="External"/><Relationship Id="rId5" Type="http://schemas.openxmlformats.org/officeDocument/2006/relationships/hyperlink" Target="https://pravo-search.minjust.ru/bigs/showDocument.html?id=B495DD08-48A7-431F-954C-409A806A6B70" TargetMode="External"/><Relationship Id="rId15" Type="http://schemas.openxmlformats.org/officeDocument/2006/relationships/hyperlink" Target="https://pravo-search.minjust.ru/bigs/showDocument.html?id=8D76E10D-8B5D-4540-8925-BDBAF50F4B35" TargetMode="External"/><Relationship Id="rId23" Type="http://schemas.openxmlformats.org/officeDocument/2006/relationships/hyperlink" Target="http://zakon.scli.ru/" TargetMode="External"/><Relationship Id="rId28" Type="http://schemas.openxmlformats.org/officeDocument/2006/relationships/hyperlink" Target="https://pravo-search.minjust.ru/bigs/showDocument.html?id=78361335-F656-4995-8A86-B0E4BDF54BA3" TargetMode="External"/><Relationship Id="rId36" Type="http://schemas.openxmlformats.org/officeDocument/2006/relationships/hyperlink" Target="https://pravo-search.minjust.ru/bigs/showDocument.html?id=1D94AC6D-BD78-4164-879C-6776EC6D1BA6" TargetMode="External"/><Relationship Id="rId49" Type="http://schemas.openxmlformats.org/officeDocument/2006/relationships/hyperlink" Target="https://pravo-search.minjust.ru/bigs/showDocument.html?id=8D76E10D-8B5D-4540-8925-BDBAF50F4B35" TargetMode="External"/><Relationship Id="rId57" Type="http://schemas.openxmlformats.org/officeDocument/2006/relationships/hyperlink" Target="https://pravo-search.minjust.ru/bigs/showDocument.html?id=1D94AC6D-BD78-4164-879C-6776EC6D1BA6" TargetMode="External"/><Relationship Id="rId61" Type="http://schemas.openxmlformats.org/officeDocument/2006/relationships/hyperlink" Target="http://zakon.scli.ru/" TargetMode="External"/><Relationship Id="rId10" Type="http://schemas.openxmlformats.org/officeDocument/2006/relationships/hyperlink" Target="https://pravo-search.minjust.ru/bigs/showDocument.html?id=651AD4C1-B377-4B7C-9C07-CED1AE292491" TargetMode="External"/><Relationship Id="rId19" Type="http://schemas.openxmlformats.org/officeDocument/2006/relationships/hyperlink" Target="https://pravo-search.minjust.ru/bigs/showDocument.html?id=393C1A8E-31A6-47FD-8589-34CD8F550BDE" TargetMode="External"/><Relationship Id="rId31" Type="http://schemas.openxmlformats.org/officeDocument/2006/relationships/hyperlink" Target="https://pravo-search.minjust.ru/bigs/showDocument.html?id=1D94AC6D-BD78-4164-879C-6776EC6D1BA6" TargetMode="External"/><Relationship Id="rId44" Type="http://schemas.openxmlformats.org/officeDocument/2006/relationships/hyperlink" Target="https://pravo-search.minjust.ru/bigs/showDocument.html?id=78361335-F656-4995-8A86-B0E4BDF54BA3" TargetMode="External"/><Relationship Id="rId52" Type="http://schemas.openxmlformats.org/officeDocument/2006/relationships/hyperlink" Target="http://zakon.scli.ru/" TargetMode="External"/><Relationship Id="rId60" Type="http://schemas.openxmlformats.org/officeDocument/2006/relationships/hyperlink" Target="http://zakon.scli.ru/" TargetMode="External"/><Relationship Id="rId65" Type="http://schemas.openxmlformats.org/officeDocument/2006/relationships/hyperlink" Target="https://pravo-search.minjust.ru/bigs/showDocument.html?id=87A43B5C-96C5-4345-A861-D5A1DA95AB31" TargetMode="External"/><Relationship Id="rId4" Type="http://schemas.openxmlformats.org/officeDocument/2006/relationships/hyperlink" Target="http://zakon.scli.ru/" TargetMode="External"/><Relationship Id="rId9" Type="http://schemas.openxmlformats.org/officeDocument/2006/relationships/hyperlink" Target="https://pravo-search.minjust.ru/bigs/showDocument.html?id=EEEE1564-FBE4-402F-A50C-65370782BA26" TargetMode="External"/><Relationship Id="rId14" Type="http://schemas.openxmlformats.org/officeDocument/2006/relationships/hyperlink" Target="https://pravo-search.minjust.ru/bigs/showDocument.html?id=93F421A3-846C-4668-BF7E-728AEEC043E1" TargetMode="External"/><Relationship Id="rId22" Type="http://schemas.openxmlformats.org/officeDocument/2006/relationships/hyperlink" Target="https://pravo-search.minjust.ru/bigs/showDocument.html?id=1D94AC6D-BD78-4164-879C-6776EC6D1BA6" TargetMode="External"/><Relationship Id="rId27" Type="http://schemas.openxmlformats.org/officeDocument/2006/relationships/hyperlink" Target="https://pravo-search.minjust.ru/bigs/showDocument.html?id=1D94AC6D-BD78-4164-879C-6776EC6D1BA6" TargetMode="External"/><Relationship Id="rId30" Type="http://schemas.openxmlformats.org/officeDocument/2006/relationships/hyperlink" Target="https://pravo-search.minjust.ru/bigs/showDocument.html?id=A74E9E53-C76F-4E9D-9250-848E896F17FA" TargetMode="External"/><Relationship Id="rId35" Type="http://schemas.openxmlformats.org/officeDocument/2006/relationships/hyperlink" Target="https://pravo-search.minjust.ru/bigs/showDocument.html?id=A74E9E53-C76F-4E9D-9250-848E896F17FA" TargetMode="External"/><Relationship Id="rId43" Type="http://schemas.openxmlformats.org/officeDocument/2006/relationships/hyperlink" Target="https://pravo-search.minjust.ru/bigs/showDocument.html?id=91007BE6-4461-404A-B30B-6C733B3C10E3" TargetMode="External"/><Relationship Id="rId48" Type="http://schemas.openxmlformats.org/officeDocument/2006/relationships/hyperlink" Target="https://pravo-search.minjust.ru/bigs/showDocument.html?id=8D76E10D-8B5D-4540-8925-BDBAF50F4B35" TargetMode="External"/><Relationship Id="rId56" Type="http://schemas.openxmlformats.org/officeDocument/2006/relationships/hyperlink" Target="https://pravo-search.minjust.ru/bigs/showDocument.html?id=3293E16A-819D-4BDE-A5E5-37F031431772" TargetMode="External"/><Relationship Id="rId64" Type="http://schemas.openxmlformats.org/officeDocument/2006/relationships/hyperlink" Target="https://pravo-search.minjust.ru/bigs/showDocument.html?id=1D94AC6D-BD78-4164-879C-6776EC6D1BA6" TargetMode="External"/><Relationship Id="rId69" Type="http://schemas.openxmlformats.org/officeDocument/2006/relationships/theme" Target="theme/theme1.xml"/><Relationship Id="rId8" Type="http://schemas.openxmlformats.org/officeDocument/2006/relationships/hyperlink" Target="https://pravo-search.minjust.ru/bigs/showDocument.html?id=73B67FC2-5E2E-49D2-80AC-C7E53DAA64DC" TargetMode="External"/><Relationship Id="rId51" Type="http://schemas.openxmlformats.org/officeDocument/2006/relationships/hyperlink" Target="https://pravo-search.minjust.ru/bigs/showDocument.html?id=1D94AC6D-BD78-4164-879C-6776EC6D1BA6" TargetMode="External"/><Relationship Id="rId3" Type="http://schemas.openxmlformats.org/officeDocument/2006/relationships/webSettings" Target="webSettings.xml"/><Relationship Id="rId12" Type="http://schemas.openxmlformats.org/officeDocument/2006/relationships/hyperlink" Target="https://pravo-search.minjust.ru/bigs/showDocument.html?id=3293E16A-819D-4BDE-A5E5-37F031431772" TargetMode="External"/><Relationship Id="rId17" Type="http://schemas.openxmlformats.org/officeDocument/2006/relationships/hyperlink" Target="https://pravo-search.minjust.ru/bigs/showDocument.html?id=87A43B5C-96C5-4345-A861-D5A1DA95AB31" TargetMode="External"/><Relationship Id="rId25" Type="http://schemas.openxmlformats.org/officeDocument/2006/relationships/hyperlink" Target="https://pravo-search.minjust.ru/bigs/showDocument.html?id=B495DD08-48A7-431F-954C-409A806A6B70" TargetMode="External"/><Relationship Id="rId33" Type="http://schemas.openxmlformats.org/officeDocument/2006/relationships/hyperlink" Target="https://pravo-search.minjust.ru/bigs/showDocument.html?id=87A43B5C-96C5-4345-A861-D5A1DA95AB31" TargetMode="External"/><Relationship Id="rId38" Type="http://schemas.openxmlformats.org/officeDocument/2006/relationships/hyperlink" Target="https://pravo-search.minjust.ru/bigs/showDocument.html?id=393C1A8E-31A6-47FD-8589-34CD8F550BDE" TargetMode="External"/><Relationship Id="rId46" Type="http://schemas.openxmlformats.org/officeDocument/2006/relationships/hyperlink" Target="https://pravo-search.minjust.ru/bigs/showDocument.html?id=1D94AC6D-BD78-4164-879C-6776EC6D1BA6" TargetMode="External"/><Relationship Id="rId59" Type="http://schemas.openxmlformats.org/officeDocument/2006/relationships/hyperlink" Target="https://pravo-search.minjust.ru/bigs/showDocument.html?id=1D94AC6D-BD78-4164-879C-6776EC6D1BA6" TargetMode="External"/><Relationship Id="rId67" Type="http://schemas.openxmlformats.org/officeDocument/2006/relationships/hyperlink" Target="https://pravo-search.minjust.ru/bigs/showDocument.html?id=93F421A3-846C-4668-BF7E-728AEEC043E1" TargetMode="External"/><Relationship Id="rId20" Type="http://schemas.openxmlformats.org/officeDocument/2006/relationships/hyperlink" Target="https://pravo-search.minjust.ru/bigs/showDocument.html?id=1D94AC6D-BD78-4164-879C-6776EC6D1BA6" TargetMode="External"/><Relationship Id="rId41" Type="http://schemas.openxmlformats.org/officeDocument/2006/relationships/hyperlink" Target="https://pravo-search.minjust.ru/bigs/showDocument.html?id=393C1A8E-31A6-47FD-8589-34CD8F550BDE" TargetMode="External"/><Relationship Id="rId54" Type="http://schemas.openxmlformats.org/officeDocument/2006/relationships/hyperlink" Target="https://pravo-search.minjust.ru/bigs/showDocument.html?id=3293E16A-819D-4BDE-A5E5-37F031431772" TargetMode="External"/><Relationship Id="rId62" Type="http://schemas.openxmlformats.org/officeDocument/2006/relationships/hyperlink" Target="http://zakon.scl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13</Pages>
  <Words>6532</Words>
  <Characters>37234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korezkaya_lida</dc:creator>
  <cp:keywords/>
  <dc:description/>
  <cp:lastModifiedBy>korezkaya_lida</cp:lastModifiedBy>
  <cp:revision>3</cp:revision>
  <dcterms:created xsi:type="dcterms:W3CDTF">2025-04-02T18:38:00Z</dcterms:created>
  <dcterms:modified xsi:type="dcterms:W3CDTF">2025-04-02T19:32:00Z</dcterms:modified>
</cp:coreProperties>
</file>