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Увлекаетесь наукой и хотите узнать еще больше о мире исследований?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Присоединяйтесь к научно-популярному конкурсу «Наука. Территория героев»!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участие в состязании приглашаем школьников и студентов от 10 до 22 лет.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Регистрируйтесь </w:t>
      </w:r>
      <w:hyperlink r:id="rId5">
        <w:r>
          <w:rPr>
            <w:rFonts w:ascii="Times New Roman" w:hAnsi="Times New Roman" w:cs="Times New Roman"/>
            <w:sz w:val="24"/>
            <w:szCs w:val="24"/>
          </w:rPr>
          <w:t>на платформе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где вас уже ждут тематические статьи, увлекательные задания,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разных научных областей.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этап конкурса пройдет с 31 октября по 20 ноября, второй — с 21 окт</w:t>
      </w:r>
      <w:r>
        <w:rPr>
          <w:rFonts w:ascii="Times New Roman" w:hAnsi="Times New Roman" w:cs="Times New Roman"/>
          <w:sz w:val="24"/>
          <w:szCs w:val="24"/>
        </w:rPr>
        <w:t xml:space="preserve">ября по 11 декабря, третий — с 12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 декабря. С 21 по 29 декабря состоится полуфинал. </w:t>
      </w:r>
    </w:p>
    <w:p w:rsidR="00C0299D" w:rsidRDefault="00C0299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Финал интеллектуального состязания состоится в День Российской науки – 8 февраля 2025 года — на базе нового кампуса МГТУ им. Н.Э. Баумана.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 победителя конкурс</w:t>
      </w:r>
      <w:r>
        <w:rPr>
          <w:rFonts w:ascii="Times New Roman" w:hAnsi="Times New Roman" w:cs="Times New Roman"/>
          <w:sz w:val="24"/>
          <w:szCs w:val="24"/>
        </w:rPr>
        <w:t xml:space="preserve">а пройдут стажировки в крупнейших научных центрах страны и получат дополнительные баллы при поступлении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Бауманку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Присоединяйся к захватывающему путешествию в мир уникальных открытий!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проводится при поддержке Национальных проектов России и</w:t>
      </w:r>
      <w:r>
        <w:rPr>
          <w:rFonts w:ascii="Times New Roman" w:hAnsi="Times New Roman" w:cs="Times New Roman"/>
          <w:sz w:val="24"/>
          <w:szCs w:val="24"/>
        </w:rPr>
        <w:t xml:space="preserve"> входит в инициативу «Наука побеждать» Десятилетия науки и технологий.</w:t>
      </w:r>
    </w:p>
    <w:p w:rsidR="00C0299D" w:rsidRDefault="00C0299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99D" w:rsidRDefault="00397C5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платформу: </w:t>
      </w:r>
      <w:hyperlink r:id="rId6" w:tgtFrame="_blank">
        <w:r>
          <w:rPr>
            <w:rFonts w:ascii="Times New Roman" w:hAnsi="Times New Roman" w:cs="Times New Roman"/>
            <w:shd w:val="clear" w:color="auto" w:fill="FFFFFF"/>
          </w:rPr>
          <w:t>https://герои.наука.рф/</w:t>
        </w:r>
      </w:hyperlink>
    </w:p>
    <w:p w:rsidR="00C0299D" w:rsidRDefault="00C0299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0299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9D"/>
    <w:rsid w:val="00397C54"/>
    <w:rsid w:val="00C0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536FB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36FB5"/>
    <w:rPr>
      <w:color w:val="605E5C"/>
      <w:shd w:val="clear" w:color="auto" w:fill="E1DFDD"/>
    </w:rPr>
  </w:style>
  <w:style w:type="character" w:customStyle="1" w:styleId="a3">
    <w:name w:val="Посещённая гиперссылка"/>
    <w:rPr>
      <w:color w:val="80000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536FB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36FB5"/>
    <w:rPr>
      <w:color w:val="605E5C"/>
      <w:shd w:val="clear" w:color="auto" w:fill="E1DFDD"/>
    </w:rPr>
  </w:style>
  <w:style w:type="character" w:customStyle="1" w:styleId="a3">
    <w:name w:val="Посещённая гиперссылка"/>
    <w:rPr>
      <w:color w:val="80000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c1aejxj.xn--80aa3ak5a.xn--p1ai/" TargetMode="External"/><Relationship Id="rId5" Type="http://schemas.openxmlformats.org/officeDocument/2006/relationships/hyperlink" Target="https://xn--c1aejxj.xn--80aa3ak5a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1030</Characters>
  <Application>Microsoft Office Word</Application>
  <DocSecurity>0</DocSecurity>
  <Lines>8</Lines>
  <Paragraphs>2</Paragraphs>
  <ScaleCrop>false</ScaleCrop>
  <Company>Company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Давлеткулова Дина Фанировна</dc:creator>
  <dc:description/>
  <cp:lastModifiedBy>admin</cp:lastModifiedBy>
  <cp:revision>20</cp:revision>
  <dcterms:created xsi:type="dcterms:W3CDTF">2024-10-29T10:46:00Z</dcterms:created>
  <dcterms:modified xsi:type="dcterms:W3CDTF">2024-11-11T13:03:00Z</dcterms:modified>
  <dc:language>ru-RU</dc:language>
</cp:coreProperties>
</file>